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FE57B" w14:textId="105FF24B" w:rsidR="0072748F" w:rsidRDefault="00000000">
      <w:pPr>
        <w:spacing w:before="240" w:after="120"/>
        <w:jc w:val="center"/>
      </w:pPr>
      <w:r>
        <w:rPr>
          <w:b/>
          <w:bCs/>
          <w:color w:val="1F4E79"/>
          <w:sz w:val="40"/>
          <w:szCs w:val="40"/>
        </w:rPr>
        <w:t>Maturitní otázka z</w:t>
      </w:r>
      <w:r w:rsidR="001845B3">
        <w:rPr>
          <w:b/>
          <w:bCs/>
          <w:color w:val="1F4E79"/>
          <w:sz w:val="40"/>
          <w:szCs w:val="40"/>
        </w:rPr>
        <w:t> </w:t>
      </w:r>
      <w:r>
        <w:rPr>
          <w:b/>
          <w:bCs/>
          <w:color w:val="1F4E79"/>
          <w:sz w:val="40"/>
          <w:szCs w:val="40"/>
        </w:rPr>
        <w:t>chemie</w:t>
      </w:r>
      <w:r w:rsidR="001845B3">
        <w:rPr>
          <w:b/>
          <w:bCs/>
          <w:color w:val="1F4E79"/>
          <w:sz w:val="40"/>
          <w:szCs w:val="40"/>
        </w:rPr>
        <w:t xml:space="preserve"> č. 3</w:t>
      </w:r>
    </w:p>
    <w:p w14:paraId="13836CD3" w14:textId="77777777" w:rsidR="0072748F" w:rsidRDefault="00000000">
      <w:pPr>
        <w:spacing w:after="360"/>
        <w:jc w:val="center"/>
      </w:pPr>
      <w:r>
        <w:rPr>
          <w:b/>
          <w:bCs/>
          <w:color w:val="2E75B6"/>
          <w:sz w:val="28"/>
          <w:szCs w:val="28"/>
        </w:rPr>
        <w:t>Směsi, roztoky a chemické výpočty</w:t>
      </w:r>
    </w:p>
    <w:p w14:paraId="33F2A13C" w14:textId="77777777" w:rsidR="0072748F" w:rsidRDefault="0072748F">
      <w:pPr>
        <w:pBdr>
          <w:bottom w:val="single" w:sz="8" w:space="8" w:color="2E75B6"/>
        </w:pBdr>
        <w:spacing w:after="360"/>
        <w:jc w:val="center"/>
      </w:pPr>
    </w:p>
    <w:p w14:paraId="7E2058AE" w14:textId="77777777" w:rsidR="0072748F" w:rsidRDefault="00000000">
      <w:pPr>
        <w:pStyle w:val="Nadpis1"/>
      </w:pPr>
      <w:r>
        <w:t>Úvod</w:t>
      </w:r>
    </w:p>
    <w:p w14:paraId="532AADF3" w14:textId="466B8F01" w:rsidR="0072748F" w:rsidRDefault="00000000">
      <w:pPr>
        <w:spacing w:after="120" w:line="320" w:lineRule="auto"/>
        <w:jc w:val="both"/>
      </w:pPr>
      <w:r>
        <w:t xml:space="preserve">V chemii rozlišujeme, zda pracujeme s </w:t>
      </w:r>
      <w:r>
        <w:rPr>
          <w:b/>
          <w:bCs/>
        </w:rPr>
        <w:t>čistou látkou</w:t>
      </w:r>
      <w:r>
        <w:t xml:space="preserve"> (má přesně definované složení a vlastnosti) nebo se </w:t>
      </w:r>
      <w:r>
        <w:rPr>
          <w:b/>
          <w:bCs/>
        </w:rPr>
        <w:t>směsí</w:t>
      </w:r>
      <w:r>
        <w:t xml:space="preserve"> (dvě a více různých látek v proměnném poměru). V praxi jsou čisté látky spíše výjimkou — většina toho, s čím pracujeme, jsou směsi: vzduch, voda z kohoutku, mořská voda, potraviny, slitiny, ale i biologické tekutiny jako krev nebo mléko.</w:t>
      </w:r>
    </w:p>
    <w:p w14:paraId="276025BC" w14:textId="77777777" w:rsidR="0072748F" w:rsidRDefault="00000000">
      <w:pPr>
        <w:spacing w:after="120" w:line="320" w:lineRule="auto"/>
        <w:jc w:val="both"/>
      </w:pPr>
      <w:r>
        <w:t>Chemické výpočty tvoří nezbytný základ praktické chemie. Bez nich bychom nemohli:</w:t>
      </w:r>
    </w:p>
    <w:p w14:paraId="2E946AB3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přesně namíchat roztoky o požadované koncentraci (v lékárně, laboratoři, výrobě)</w:t>
      </w:r>
    </w:p>
    <w:p w14:paraId="0ECE20DC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vypočítat množství reaktantů nutných pro reakci</w:t>
      </w:r>
    </w:p>
    <w:p w14:paraId="14CF4482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zředit koncentrovaný roztok na potřebnou hodnotu</w:t>
      </w:r>
    </w:p>
    <w:p w14:paraId="6E83E59F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odhadnout výtěžek reakce</w:t>
      </w:r>
    </w:p>
    <w:p w14:paraId="550D0005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interpretovat chemické analýzy (pH, titrace, spektroskopie)</w:t>
      </w:r>
    </w:p>
    <w:p w14:paraId="3F7AF315" w14:textId="6ACC41D2" w:rsidR="00C65586" w:rsidRDefault="00C65586">
      <w:r>
        <w:br w:type="page"/>
      </w:r>
    </w:p>
    <w:p w14:paraId="6EC69203" w14:textId="77777777" w:rsidR="0072748F" w:rsidRDefault="00000000">
      <w:pPr>
        <w:pStyle w:val="Nadpis1"/>
      </w:pPr>
      <w:r>
        <w:lastRenderedPageBreak/>
        <w:t>1. Dělení směsí</w:t>
      </w:r>
    </w:p>
    <w:p w14:paraId="52DC60E5" w14:textId="77777777" w:rsidR="0072748F" w:rsidRDefault="00000000">
      <w:pPr>
        <w:pStyle w:val="Nadpis2"/>
      </w:pPr>
      <w:r>
        <w:t>Klasifikace látek</w:t>
      </w:r>
    </w:p>
    <w:p w14:paraId="6B7E08EE" w14:textId="77777777" w:rsidR="007274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3E79C1E9" wp14:editId="6010D724">
            <wp:extent cx="5905500" cy="4191000"/>
            <wp:effectExtent l="0" t="0" r="0" b="0"/>
            <wp:docPr id="1" name="Hierarchická_klasifikace_látek._Z_chemicky_čistých_látek_rozlišujeme_prvky_(jen_jeden_typ_atomů)_a_sloučeniny_(atomy_různých_prvků_v_pevném_poměru)._Směsi_dělíme_na_homogenní_(stejné_složení_v_celém_objemu_—_roztoky)_a_heterogenní_(viditelně_odlišené_složky)." descr="Hierarchická klasifikace látek. Z chemicky čistých látek rozlišujeme prvky (jen jeden typ atomů) a sloučeniny (atomy různých prvků v pevném poměru). Směsi dělíme na homogenní (stejné složení v celém objemu — roztoky) a heterogenní (viditelně odlišené složky)." title="Hierarchická klasifikace látek. Z chemicky čistých látek rozlišujeme prvky (jen jeden typ atomů) a sloučeniny (atomy různých prvků v pevném poměru). Směsi dělíme na homogenní (stejné složení v celém objemu — roztoky) a heterogenní (viditelně odlišené složky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98733" w14:textId="77777777" w:rsidR="007274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Hierarchická klasifikace látek. Z chemicky čistých látek rozlišujeme prvky (jen jeden typ atomů) a sloučeniny (atomy různých prvků v pevném poměru). Směsi dělíme na homogenní (stejné složení v celém objemu — roztoky) a heterogenní (viditelně odlišené složky).</w:t>
      </w:r>
    </w:p>
    <w:p w14:paraId="1D34895E" w14:textId="77777777" w:rsidR="0072748F" w:rsidRDefault="00000000">
      <w:pPr>
        <w:pStyle w:val="Nadpis2"/>
      </w:pPr>
      <w:r>
        <w:t>Chemicky čisté látky</w:t>
      </w:r>
    </w:p>
    <w:p w14:paraId="0386ACD3" w14:textId="77777777" w:rsidR="0072748F" w:rsidRDefault="00000000">
      <w:pPr>
        <w:spacing w:after="120" w:line="320" w:lineRule="auto"/>
        <w:jc w:val="both"/>
      </w:pPr>
      <w:r>
        <w:t xml:space="preserve">Mají </w:t>
      </w:r>
    </w:p>
    <w:p w14:paraId="60A0CDAD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stálé složení a stálé fyzikální a chemické vlastnosti</w:t>
      </w:r>
      <w:r>
        <w:t xml:space="preserve"> (teplota tání, varu, hustota, barva...). Tvoří je částice jediného druhu. Dělíme je na:</w:t>
      </w:r>
    </w:p>
    <w:p w14:paraId="13FF5A70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prvky</w:t>
      </w:r>
      <w:r>
        <w:t xml:space="preserve"> — látky tvořené atomy stejného protonového čísla; na Zemi je 92 přirozených prvků; např. </w:t>
      </w:r>
      <w:proofErr w:type="spellStart"/>
      <w:r>
        <w:t>Fe</w:t>
      </w:r>
      <w:proofErr w:type="spellEnd"/>
      <w:r>
        <w:t xml:space="preserve">, Au, </w:t>
      </w:r>
      <w:proofErr w:type="spellStart"/>
      <w:r>
        <w:t>Cu</w:t>
      </w:r>
      <w:proofErr w:type="spellEnd"/>
      <w:r>
        <w:t>, H₂, O₂, S</w:t>
      </w:r>
    </w:p>
    <w:p w14:paraId="463D4671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sloučeniny</w:t>
      </w:r>
      <w:r>
        <w:t xml:space="preserve"> — dva a více prvků spojených chemickými vazbami v </w:t>
      </w:r>
      <w:r>
        <w:rPr>
          <w:i/>
          <w:iCs/>
        </w:rPr>
        <w:t>pevném poměru</w:t>
      </w:r>
      <w:r>
        <w:t xml:space="preserve">; např. voda H₂O (vždy 2 H na 1 O), oxid </w:t>
      </w:r>
      <w:proofErr w:type="gramStart"/>
      <w:r>
        <w:t>uhličitý</w:t>
      </w:r>
      <w:proofErr w:type="gramEnd"/>
      <w:r>
        <w:t xml:space="preserve"> CO₂, chlorid sodný </w:t>
      </w:r>
      <w:proofErr w:type="spellStart"/>
      <w:r>
        <w:t>NaCl</w:t>
      </w:r>
      <w:proofErr w:type="spellEnd"/>
    </w:p>
    <w:p w14:paraId="37C42907" w14:textId="77777777" w:rsidR="0072748F" w:rsidRDefault="00000000">
      <w:pPr>
        <w:spacing w:after="120" w:line="320" w:lineRule="auto"/>
        <w:jc w:val="both"/>
      </w:pPr>
      <w:r>
        <w:t xml:space="preserve">Rozdíl mezi směsí a sloučeninou je zásadní: </w:t>
      </w:r>
    </w:p>
    <w:p w14:paraId="7B66D26C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směs</w:t>
      </w:r>
      <w:r>
        <w:t xml:space="preserve"> lze rozdělit </w:t>
      </w:r>
      <w:r>
        <w:rPr>
          <w:i/>
          <w:iCs/>
        </w:rPr>
        <w:t>fyzikálními metodami</w:t>
      </w:r>
      <w:r>
        <w:t xml:space="preserve"> (filtrace, destilace, magnet) a zachovat si přitom původní látky. Naproti tomu </w:t>
      </w:r>
      <w:r>
        <w:rPr>
          <w:b/>
          <w:bCs/>
        </w:rPr>
        <w:t>sloučeninu</w:t>
      </w:r>
      <w:r>
        <w:t xml:space="preserve"> rozdělíme pouze </w:t>
      </w:r>
      <w:r>
        <w:rPr>
          <w:i/>
          <w:iCs/>
        </w:rPr>
        <w:t>chemickou reakcí</w:t>
      </w:r>
      <w:r>
        <w:t xml:space="preserve">. Např. železné piliny se solí je směs (železo přitáhne magnet); </w:t>
      </w:r>
      <w:proofErr w:type="spellStart"/>
      <w:r>
        <w:t>FeS</w:t>
      </w:r>
      <w:proofErr w:type="spellEnd"/>
      <w:r>
        <w:t xml:space="preserve"> (sulfid železnatý) je sloučenina, která se magnetem nerozdělí.</w:t>
      </w:r>
    </w:p>
    <w:p w14:paraId="32A3741E" w14:textId="77777777" w:rsidR="0072748F" w:rsidRDefault="00000000">
      <w:pPr>
        <w:pStyle w:val="Nadpis2"/>
      </w:pPr>
      <w:r>
        <w:lastRenderedPageBreak/>
        <w:t>Směsi — homogenní a heterogenní</w:t>
      </w:r>
    </w:p>
    <w:p w14:paraId="43AA788B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Homogenní směsi (roztoky)</w:t>
      </w:r>
    </w:p>
    <w:p w14:paraId="7DDF3792" w14:textId="77777777" w:rsidR="0072748F" w:rsidRDefault="00000000">
      <w:pPr>
        <w:spacing w:after="120" w:line="320" w:lineRule="auto"/>
        <w:jc w:val="both"/>
      </w:pPr>
      <w:r>
        <w:t xml:space="preserve">Mají </w:t>
      </w:r>
    </w:p>
    <w:p w14:paraId="7763DC6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stejné složení v celém objemu</w:t>
      </w:r>
      <w:r>
        <w:t xml:space="preserve">, složky nelze rozpoznat ani okem, ani pod mikroskopem. Částice rozpuštěné látky jsou molekulární velikosti (&lt;1 </w:t>
      </w:r>
      <w:proofErr w:type="spellStart"/>
      <w:r>
        <w:t>nm</w:t>
      </w:r>
      <w:proofErr w:type="spellEnd"/>
      <w:r>
        <w:t>). Rozlišujeme podle skupenství:</w:t>
      </w:r>
    </w:p>
    <w:p w14:paraId="4D0AC803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kapalné roztoky</w:t>
      </w:r>
      <w:r>
        <w:t xml:space="preserve"> — nejběžnější; voda s </w:t>
      </w:r>
      <w:proofErr w:type="spellStart"/>
      <w:r>
        <w:t>NaCl</w:t>
      </w:r>
      <w:proofErr w:type="spellEnd"/>
      <w:r>
        <w:t>, ocet (</w:t>
      </w:r>
      <w:proofErr w:type="spellStart"/>
      <w:r>
        <w:t>kys</w:t>
      </w:r>
      <w:proofErr w:type="spellEnd"/>
      <w:r>
        <w:t>. octová ve vodě), víno, destiláty, krev</w:t>
      </w:r>
    </w:p>
    <w:p w14:paraId="31A7F348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plynné roztoky</w:t>
      </w:r>
      <w:r>
        <w:t xml:space="preserve"> — směsi plynů; vzduch (N₂ 78 %, O₂ 21 %, Ar 1 %, CO₂ 0,04 %), zemní plyn</w:t>
      </w:r>
    </w:p>
    <w:p w14:paraId="132CE2F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pevné roztoky</w:t>
      </w:r>
      <w:r>
        <w:t xml:space="preserve"> — slitiny kovů; mosaz (</w:t>
      </w:r>
      <w:proofErr w:type="spellStart"/>
      <w:r>
        <w:t>Cu</w:t>
      </w:r>
      <w:proofErr w:type="spellEnd"/>
      <w:r>
        <w:t xml:space="preserve"> + Zn), bronz (</w:t>
      </w:r>
      <w:proofErr w:type="spellStart"/>
      <w:r>
        <w:t>Cu</w:t>
      </w:r>
      <w:proofErr w:type="spellEnd"/>
      <w:r>
        <w:t xml:space="preserve"> + </w:t>
      </w:r>
      <w:proofErr w:type="spellStart"/>
      <w:r>
        <w:t>Sn</w:t>
      </w:r>
      <w:proofErr w:type="spellEnd"/>
      <w:r>
        <w:t>), ocel (</w:t>
      </w:r>
      <w:proofErr w:type="spellStart"/>
      <w:r>
        <w:t>Fe</w:t>
      </w:r>
      <w:proofErr w:type="spellEnd"/>
      <w:r>
        <w:t xml:space="preserve"> + C), dural (Al + </w:t>
      </w:r>
      <w:proofErr w:type="spellStart"/>
      <w:r>
        <w:t>Cu</w:t>
      </w:r>
      <w:proofErr w:type="spellEnd"/>
      <w:r>
        <w:t xml:space="preserve"> + Mg), amalgám (</w:t>
      </w:r>
      <w:proofErr w:type="spellStart"/>
      <w:r>
        <w:t>Hg</w:t>
      </w:r>
      <w:proofErr w:type="spellEnd"/>
      <w:r>
        <w:t xml:space="preserve"> + </w:t>
      </w:r>
      <w:proofErr w:type="spellStart"/>
      <w:r>
        <w:t>Ag</w:t>
      </w:r>
      <w:proofErr w:type="spellEnd"/>
      <w:r>
        <w:t>)</w:t>
      </w:r>
    </w:p>
    <w:p w14:paraId="3C0C7826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Heterogenní směsi</w:t>
      </w:r>
    </w:p>
    <w:p w14:paraId="456A0FCA" w14:textId="77777777" w:rsidR="0072748F" w:rsidRDefault="00000000">
      <w:pPr>
        <w:spacing w:after="120" w:line="320" w:lineRule="auto"/>
        <w:jc w:val="both"/>
      </w:pPr>
      <w:r>
        <w:t xml:space="preserve">Složky jsou </w:t>
      </w:r>
    </w:p>
    <w:p w14:paraId="10EC84E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viditelně odlišené</w:t>
      </w:r>
      <w:r>
        <w:t xml:space="preserve"> — buď okem, nebo pod mikroskopem. Vlastnosti nejsou v celém objemu stejné. Typy podle skupenství složek:</w:t>
      </w:r>
    </w:p>
    <w:p w14:paraId="5CB2BD6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suspenze</w:t>
      </w:r>
      <w:r>
        <w:t xml:space="preserve"> — pevné částice v kapalině; např. písek ve vodě, bahno, zakalená voda; pevné složky po čase klesnou (sedimentují)</w:t>
      </w:r>
    </w:p>
    <w:p w14:paraId="5018D01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emulze</w:t>
      </w:r>
      <w:r>
        <w:t xml:space="preserve"> — dvě nemísící se kapaliny; např. olej + voda, mléko (tukové kapičky ve vodní fázi), majonéza</w:t>
      </w:r>
    </w:p>
    <w:p w14:paraId="62F3DA9F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pěna</w:t>
      </w:r>
      <w:r>
        <w:t xml:space="preserve"> — plyn ve formě bublinek v kapalině nebo pevné látce; např. šlehačka, mýdlová pěna, polystyren</w:t>
      </w:r>
    </w:p>
    <w:p w14:paraId="4016DE8D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aerosol</w:t>
      </w:r>
      <w:r>
        <w:t xml:space="preserve"> — kapalné nebo pevné částice v plynu; např. mlha (voda ve vzduchu), kouř, smog, oblaka</w:t>
      </w:r>
    </w:p>
    <w:p w14:paraId="4864AA6D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pevná heterogenní směs</w:t>
      </w:r>
      <w:r>
        <w:t xml:space="preserve"> — např. žula (směs křemene, živců, slíd), beton, granit</w:t>
      </w:r>
    </w:p>
    <w:p w14:paraId="58EB0451" w14:textId="77777777" w:rsidR="0072748F" w:rsidRDefault="00000000">
      <w:pPr>
        <w:pStyle w:val="Nadpis2"/>
      </w:pPr>
      <w:r>
        <w:t>Koloidní roztoky</w:t>
      </w:r>
    </w:p>
    <w:p w14:paraId="4B1186C5" w14:textId="77777777" w:rsidR="0072748F" w:rsidRDefault="00000000">
      <w:pPr>
        <w:spacing w:after="120" w:line="320" w:lineRule="auto"/>
        <w:jc w:val="both"/>
      </w:pPr>
      <w:r>
        <w:t xml:space="preserve">Zvláštní kategorií na pomezí homogenní a heterogenní směsi. Částice jsou </w:t>
      </w:r>
    </w:p>
    <w:p w14:paraId="7A6C0A41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větší než v roztocích (1–1000 </w:t>
      </w:r>
      <w:proofErr w:type="spellStart"/>
      <w:r>
        <w:rPr>
          <w:b/>
          <w:bCs/>
        </w:rPr>
        <w:t>nm</w:t>
      </w:r>
      <w:proofErr w:type="spellEnd"/>
      <w:r>
        <w:rPr>
          <w:b/>
          <w:bCs/>
        </w:rPr>
        <w:t>)</w:t>
      </w:r>
      <w:r>
        <w:t xml:space="preserve">, ale pořád tak malé, že se neusazují. Okem se jeví jako homogenní, ale vykazují </w:t>
      </w:r>
      <w:proofErr w:type="spellStart"/>
      <w:r>
        <w:rPr>
          <w:i/>
          <w:iCs/>
        </w:rPr>
        <w:t>Tyndallův</w:t>
      </w:r>
      <w:proofErr w:type="spellEnd"/>
      <w:r>
        <w:rPr>
          <w:i/>
          <w:iCs/>
        </w:rPr>
        <w:t xml:space="preserve"> efekt</w:t>
      </w:r>
      <w:r>
        <w:t xml:space="preserve"> — paprsek světla je v nich viditelný (laserové ukazovátko v mlze, sluneční paprsky v zaprášené místnosti, sluneční západ). Příklady: mléko, krev, škrobový </w:t>
      </w:r>
      <w:proofErr w:type="spellStart"/>
      <w:r>
        <w:t>klížek</w:t>
      </w:r>
      <w:proofErr w:type="spellEnd"/>
      <w:r>
        <w:t>, želé, pěna.</w:t>
      </w:r>
    </w:p>
    <w:p w14:paraId="1DD265E3" w14:textId="77777777" w:rsidR="0072748F" w:rsidRDefault="00000000">
      <w:pPr>
        <w:pStyle w:val="Nadpis2"/>
      </w:pPr>
      <w:r>
        <w:t>Dělicí (separační) metody</w:t>
      </w:r>
    </w:p>
    <w:p w14:paraId="2B9B7C20" w14:textId="77777777" w:rsidR="0072748F" w:rsidRDefault="00000000">
      <w:pPr>
        <w:spacing w:after="120" w:line="320" w:lineRule="auto"/>
        <w:jc w:val="both"/>
      </w:pPr>
      <w:r>
        <w:t>Jedna z nejdůležitějších praktických chemických dovedností — získat z přírodní nebo výrobní směsi čistou látku. Volba metody závisí na tom, v jakém jsou složky skupenství a jaké mají vlastnosti.</w:t>
      </w:r>
    </w:p>
    <w:p w14:paraId="06F5961E" w14:textId="77777777" w:rsidR="0072748F" w:rsidRDefault="00000000">
      <w:pPr>
        <w:spacing w:before="240" w:after="80"/>
        <w:jc w:val="center"/>
      </w:pPr>
      <w:r>
        <w:rPr>
          <w:noProof/>
        </w:rPr>
        <w:lastRenderedPageBreak/>
        <w:drawing>
          <wp:inline distT="0" distB="0" distL="0" distR="0" wp14:anchorId="011A7592" wp14:editId="6F1D0E52">
            <wp:extent cx="5905500" cy="3619500"/>
            <wp:effectExtent l="0" t="0" r="0" b="0"/>
            <wp:docPr id="1697144100" name="Hlavní_separační_metody._Horní_řada:_usazování_(rozdílná_hustota),_filtrace_(rozdílná_velikost_částic),_destilace_(rozdílná_teplota_varu)._Dolní_řada:_krystalizace_(rozdílná_rozpustnost_za_teploty),_extrakce_(rozpustnost_v_různých_rozpouštědlech),_chromatografie_(různá_afinita_ke_stacionární_fázi)." descr="Hlavní separační metody. Horní řada: usazování (rozdílná hustota), filtrace (rozdílná velikost částic), destilace (rozdílná teplota varu). Dolní řada: krystalizace (rozdílná rozpustnost za teploty), extrakce (rozpustnost v různých rozpouštědlech), chromatografie (různá afinita ke stacionární fázi)." title="Hlavní separační metody. Horní řada: usazování (rozdílná hustota), filtrace (rozdílná velikost částic), destilace (rozdílná teplota varu). Dolní řada: krystalizace (rozdílná rozpustnost za teploty), extrakce (rozpustnost v různých rozpouštědlech), chromatografie (různá afinita ke stacionární fázi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3619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CC31C" w14:textId="77777777" w:rsidR="007274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Hlavní separační metody. Horní řada: usazování (rozdílná hustota), filtrace (rozdílná velikost částic), destilace (rozdílná teplota varu). Dolní řada: krystalizace (rozdílná rozpustnost za teploty), extrakce (rozpustnost v různých rozpouštědlech), chromatografie (různá afinita ke stacionární fázi).</w:t>
      </w:r>
    </w:p>
    <w:tbl>
      <w:tblPr>
        <w:tblW w:w="9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00"/>
        <w:gridCol w:w="3200"/>
        <w:gridCol w:w="4000"/>
      </w:tblGrid>
      <w:tr w:rsidR="0072748F" w14:paraId="59393F52" w14:textId="77777777">
        <w:trPr>
          <w:tblHeader/>
        </w:trPr>
        <w:tc>
          <w:tcPr>
            <w:tcW w:w="23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3125C437" w14:textId="77777777" w:rsidR="0072748F" w:rsidRDefault="00000000">
            <w:r>
              <w:rPr>
                <w:b/>
                <w:bCs/>
              </w:rPr>
              <w:t>Metoda</w:t>
            </w:r>
          </w:p>
        </w:tc>
        <w:tc>
          <w:tcPr>
            <w:tcW w:w="32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10E550EB" w14:textId="77777777" w:rsidR="0072748F" w:rsidRDefault="00000000">
            <w:r>
              <w:rPr>
                <w:b/>
                <w:bCs/>
              </w:rPr>
              <w:t>Princip</w:t>
            </w:r>
          </w:p>
        </w:tc>
        <w:tc>
          <w:tcPr>
            <w:tcW w:w="4000" w:type="dxa"/>
            <w:tcBorders>
              <w:top w:val="single" w:sz="4" w:space="0" w:color="2E75B6"/>
              <w:left w:val="single" w:sz="4" w:space="0" w:color="2E75B6"/>
              <w:bottom w:val="single" w:sz="4" w:space="0" w:color="2E75B6"/>
              <w:right w:val="single" w:sz="4" w:space="0" w:color="2E75B6"/>
            </w:tcBorders>
            <w:shd w:val="clear" w:color="auto" w:fill="D5E8F0"/>
            <w:tcMar>
              <w:top w:w="120" w:type="dxa"/>
              <w:left w:w="140" w:type="dxa"/>
              <w:bottom w:w="120" w:type="dxa"/>
              <w:right w:w="140" w:type="dxa"/>
            </w:tcMar>
          </w:tcPr>
          <w:p w14:paraId="485E002B" w14:textId="77777777" w:rsidR="0072748F" w:rsidRDefault="00000000">
            <w:r>
              <w:rPr>
                <w:b/>
                <w:bCs/>
              </w:rPr>
              <w:t>Příklady použití</w:t>
            </w:r>
          </w:p>
        </w:tc>
      </w:tr>
      <w:tr w:rsidR="0072748F" w14:paraId="0D6F1A43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43F147E" w14:textId="77777777" w:rsidR="0072748F" w:rsidRDefault="00000000">
            <w:r>
              <w:rPr>
                <w:b/>
                <w:bCs/>
              </w:rPr>
              <w:t>usazování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301E83D" w14:textId="77777777" w:rsidR="0072748F" w:rsidRDefault="00000000">
            <w:r>
              <w:t>rozdílná hustota pevné a kapalné složky; těžší klesne dolů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B37240E" w14:textId="77777777" w:rsidR="0072748F" w:rsidRDefault="00000000">
            <w:r>
              <w:t xml:space="preserve">čištění kalné vody, </w:t>
            </w:r>
            <w:proofErr w:type="spellStart"/>
            <w:r>
              <w:t>zlatokopství</w:t>
            </w:r>
            <w:proofErr w:type="spellEnd"/>
            <w:r>
              <w:t xml:space="preserve"> (rýžování zlata)</w:t>
            </w:r>
          </w:p>
        </w:tc>
      </w:tr>
      <w:tr w:rsidR="0072748F" w14:paraId="72854C60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A4F3967" w14:textId="77777777" w:rsidR="0072748F" w:rsidRDefault="00000000">
            <w:r>
              <w:rPr>
                <w:b/>
                <w:bCs/>
              </w:rPr>
              <w:t>filtrace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C5A260B" w14:textId="77777777" w:rsidR="0072748F" w:rsidRDefault="00000000">
            <w:r>
              <w:t>velikost pórů filtru zadrží pevné částice; kapalina projde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9725720" w14:textId="77777777" w:rsidR="0072748F" w:rsidRDefault="00000000">
            <w:r>
              <w:t>laboratoř, kávovary, filtrování vody, dialýza ledvin</w:t>
            </w:r>
          </w:p>
        </w:tc>
      </w:tr>
      <w:tr w:rsidR="0072748F" w14:paraId="3A9CDE48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7ECFF256" w14:textId="77777777" w:rsidR="0072748F" w:rsidRDefault="00000000">
            <w:r>
              <w:rPr>
                <w:b/>
                <w:bCs/>
              </w:rPr>
              <w:t>odstředění (centrifugace)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A90CA00" w14:textId="77777777" w:rsidR="0072748F" w:rsidRDefault="00000000">
            <w:r>
              <w:t>rychlá rotace — zrychlené usazování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FA2261B" w14:textId="77777777" w:rsidR="0072748F" w:rsidRDefault="00000000">
            <w:r>
              <w:t>separace krevních složek, oddělení mléka a smetany</w:t>
            </w:r>
          </w:p>
        </w:tc>
      </w:tr>
      <w:tr w:rsidR="0072748F" w14:paraId="19C97442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084F64" w14:textId="77777777" w:rsidR="0072748F" w:rsidRDefault="00000000">
            <w:r>
              <w:rPr>
                <w:b/>
                <w:bCs/>
              </w:rPr>
              <w:t>destilace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CDA83FF" w14:textId="77777777" w:rsidR="0072748F" w:rsidRDefault="00000000">
            <w:r>
              <w:t xml:space="preserve">rozdílná teplota varu; složka s nižší </w:t>
            </w:r>
            <w:proofErr w:type="spellStart"/>
            <w:r>
              <w:t>t.v</w:t>
            </w:r>
            <w:proofErr w:type="spellEnd"/>
            <w:r>
              <w:t>. se odpaří první a sráží v chladiči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06B138" w14:textId="77777777" w:rsidR="0072748F" w:rsidRDefault="00000000">
            <w:r>
              <w:t>výroba destilátů (slivovice), rafinace ropy, výroba pitné vody z mořské</w:t>
            </w:r>
          </w:p>
        </w:tc>
      </w:tr>
      <w:tr w:rsidR="0072748F" w14:paraId="3DFD6A28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07DC351" w14:textId="77777777" w:rsidR="0072748F" w:rsidRDefault="00000000">
            <w:r>
              <w:rPr>
                <w:b/>
                <w:bCs/>
              </w:rPr>
              <w:t>krystalizace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53BAF53B" w14:textId="77777777" w:rsidR="0072748F" w:rsidRDefault="00000000">
            <w:r>
              <w:t>z přesyceného roztoku rostou krystaly čisté látky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65ECD79" w14:textId="77777777" w:rsidR="0072748F" w:rsidRDefault="00000000">
            <w:r>
              <w:t>výroba cukru z řepy, mořské soli, čištění sloučenin</w:t>
            </w:r>
          </w:p>
        </w:tc>
      </w:tr>
      <w:tr w:rsidR="0072748F" w14:paraId="288746D9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3DDE5A25" w14:textId="77777777" w:rsidR="0072748F" w:rsidRDefault="00000000">
            <w:r>
              <w:rPr>
                <w:b/>
                <w:bCs/>
              </w:rPr>
              <w:t>extrakce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352093" w14:textId="77777777" w:rsidR="0072748F" w:rsidRDefault="00000000">
            <w:r>
              <w:t>převedení látky z jednoho rozpouštědla do druhého (nemísitelného)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0F2F66CC" w14:textId="77777777" w:rsidR="0072748F" w:rsidRDefault="00000000">
            <w:r>
              <w:t>káva z kávových zrn, kofein z čaje, parfémy z květů</w:t>
            </w:r>
          </w:p>
        </w:tc>
      </w:tr>
      <w:tr w:rsidR="0072748F" w14:paraId="1061E16F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B5C926" w14:textId="77777777" w:rsidR="0072748F" w:rsidRDefault="00000000">
            <w:r>
              <w:rPr>
                <w:b/>
                <w:bCs/>
              </w:rPr>
              <w:t>sublimace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0F29A3D" w14:textId="77777777" w:rsidR="0072748F" w:rsidRDefault="00000000">
            <w:r>
              <w:t>přímý přechod z pevné fáze na plynnou (s následným srážením)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13CB10" w14:textId="77777777" w:rsidR="0072748F" w:rsidRDefault="00000000">
            <w:r>
              <w:t xml:space="preserve">čištění jódu, síry, kofeinu; </w:t>
            </w:r>
            <w:proofErr w:type="spellStart"/>
            <w:r>
              <w:t>lyofilizace</w:t>
            </w:r>
            <w:proofErr w:type="spellEnd"/>
            <w:r>
              <w:t xml:space="preserve"> potravin</w:t>
            </w:r>
          </w:p>
        </w:tc>
      </w:tr>
      <w:tr w:rsidR="0072748F" w14:paraId="25224C22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161210C8" w14:textId="77777777" w:rsidR="0072748F" w:rsidRDefault="00000000">
            <w:r>
              <w:rPr>
                <w:b/>
                <w:bCs/>
              </w:rPr>
              <w:t>chromatografie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E1A77A3" w14:textId="77777777" w:rsidR="0072748F" w:rsidRDefault="00000000">
            <w:r>
              <w:t>různá afinita složek ke stacionární a mobilní fázi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686C7DC8" w14:textId="77777777" w:rsidR="0072748F" w:rsidRDefault="00000000">
            <w:r>
              <w:t>analýza léčiv, dopingové testy, forenzní chemie, čištění bílkovin</w:t>
            </w:r>
          </w:p>
        </w:tc>
      </w:tr>
      <w:tr w:rsidR="0072748F" w14:paraId="0E11BE4D" w14:textId="77777777">
        <w:tc>
          <w:tcPr>
            <w:tcW w:w="23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FCF6C19" w14:textId="77777777" w:rsidR="0072748F" w:rsidRDefault="00000000">
            <w:r>
              <w:rPr>
                <w:b/>
                <w:bCs/>
              </w:rPr>
              <w:lastRenderedPageBreak/>
              <w:t>magnetická separace</w:t>
            </w:r>
          </w:p>
        </w:tc>
        <w:tc>
          <w:tcPr>
            <w:tcW w:w="32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4372DA51" w14:textId="77777777" w:rsidR="0072748F" w:rsidRDefault="00000000">
            <w:r>
              <w:t>oddělení magnetických složek od nemagnetických</w:t>
            </w:r>
          </w:p>
        </w:tc>
        <w:tc>
          <w:tcPr>
            <w:tcW w:w="4000" w:type="dxa"/>
            <w:tcBorders>
              <w:top w:val="single" w:sz="2" w:space="0" w:color="BBBBBB"/>
              <w:left w:val="single" w:sz="2" w:space="0" w:color="BBBBBB"/>
              <w:bottom w:val="single" w:sz="2" w:space="0" w:color="BBBBBB"/>
              <w:right w:val="single" w:sz="2" w:space="0" w:color="BBBBBB"/>
            </w:tcBorders>
            <w:tcMar>
              <w:top w:w="100" w:type="dxa"/>
              <w:left w:w="140" w:type="dxa"/>
              <w:bottom w:w="100" w:type="dxa"/>
              <w:right w:w="140" w:type="dxa"/>
            </w:tcMar>
          </w:tcPr>
          <w:p w14:paraId="282E2A19" w14:textId="77777777" w:rsidR="0072748F" w:rsidRDefault="00000000">
            <w:r>
              <w:t xml:space="preserve">oddělení </w:t>
            </w:r>
            <w:proofErr w:type="spellStart"/>
            <w:r>
              <w:t>Fe</w:t>
            </w:r>
            <w:proofErr w:type="spellEnd"/>
            <w:r>
              <w:t xml:space="preserve"> od písku, recyklace, zpracování rud</w:t>
            </w:r>
          </w:p>
        </w:tc>
      </w:tr>
    </w:tbl>
    <w:p w14:paraId="59BE52CF" w14:textId="77777777" w:rsidR="0072748F" w:rsidRDefault="0072748F">
      <w:pPr>
        <w:spacing w:after="160"/>
      </w:pPr>
    </w:p>
    <w:p w14:paraId="490A510E" w14:textId="77777777" w:rsidR="005E4A73" w:rsidRDefault="005E4A73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243334C1" w14:textId="53CF0BF3" w:rsidR="0072748F" w:rsidRDefault="00000000" w:rsidP="00C65586">
      <w:pPr>
        <w:pStyle w:val="Nadpis1"/>
      </w:pPr>
      <w:r>
        <w:lastRenderedPageBreak/>
        <w:t>2. Roztoky</w:t>
      </w:r>
    </w:p>
    <w:p w14:paraId="5B7B9E90" w14:textId="77777777" w:rsidR="0072748F" w:rsidRDefault="00000000">
      <w:pPr>
        <w:pStyle w:val="Nadpis2"/>
      </w:pPr>
      <w:r>
        <w:t>Definice roztoku</w:t>
      </w:r>
    </w:p>
    <w:p w14:paraId="307EDAF9" w14:textId="77777777" w:rsidR="0072748F" w:rsidRDefault="00000000">
      <w:pPr>
        <w:spacing w:after="120" w:line="320" w:lineRule="auto"/>
        <w:jc w:val="both"/>
      </w:pPr>
      <w:r>
        <w:t xml:space="preserve">Roztok je </w:t>
      </w:r>
    </w:p>
    <w:p w14:paraId="0DA3421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homogenní směs dvou nebo více látek</w:t>
      </w:r>
      <w:r>
        <w:t>. Složky roztoku rozlišujeme na:</w:t>
      </w:r>
    </w:p>
    <w:p w14:paraId="4B2A8E8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rozpouštědlo (</w:t>
      </w:r>
      <w:proofErr w:type="spellStart"/>
      <w:r>
        <w:rPr>
          <w:b/>
          <w:bCs/>
        </w:rPr>
        <w:t>solvent</w:t>
      </w:r>
      <w:proofErr w:type="spellEnd"/>
      <w:r>
        <w:rPr>
          <w:b/>
          <w:bCs/>
        </w:rPr>
        <w:t>)</w:t>
      </w:r>
      <w:r>
        <w:t xml:space="preserve"> — látka převládající ve směsi (obvykle kapalná); nejčastěji voda</w:t>
      </w:r>
    </w:p>
    <w:p w14:paraId="3AAB5AD0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rozpuštěná látka (</w:t>
      </w:r>
      <w:proofErr w:type="spellStart"/>
      <w:r>
        <w:rPr>
          <w:b/>
          <w:bCs/>
        </w:rPr>
        <w:t>solut</w:t>
      </w:r>
      <w:proofErr w:type="spellEnd"/>
      <w:r>
        <w:rPr>
          <w:b/>
          <w:bCs/>
        </w:rPr>
        <w:t>)</w:t>
      </w:r>
      <w:r>
        <w:t xml:space="preserve"> — látka, která se rozpouští; může být pevná, kapalná nebo plynná</w:t>
      </w:r>
    </w:p>
    <w:p w14:paraId="5AC7C21D" w14:textId="77777777" w:rsidR="0072748F" w:rsidRDefault="00000000">
      <w:pPr>
        <w:spacing w:after="120" w:line="320" w:lineRule="auto"/>
        <w:jc w:val="both"/>
      </w:pPr>
      <w:r>
        <w:t xml:space="preserve">Voda je označována jako </w:t>
      </w:r>
    </w:p>
    <w:p w14:paraId="3C6EC999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„univerzální rozpouštědlo"</w:t>
      </w:r>
      <w:r>
        <w:t xml:space="preserve"> — díky své polární struktuře a schopnosti tvořit vodíkové vazby rozpouští většinu iontových sloučenin a polárních látek. Platí pravidlo „</w:t>
      </w:r>
      <w:r>
        <w:rPr>
          <w:i/>
          <w:iCs/>
        </w:rPr>
        <w:t>podobné se rozpouští v podobném</w:t>
      </w:r>
      <w:r>
        <w:t>": polární rozpouštědla (voda, ethanol) rozpouštějí polární a iontové látky; nepolární rozpouštědla (benzen, chloroform) rozpouštějí nepolární látky (tuky, oleje). Proto mastné skvrny neodstraníme čistou vodou — potřebujeme mýdlo (má polární i nepolární část).</w:t>
      </w:r>
    </w:p>
    <w:p w14:paraId="0138BE1D" w14:textId="77777777" w:rsidR="0072748F" w:rsidRDefault="00000000">
      <w:pPr>
        <w:pStyle w:val="Nadpis2"/>
      </w:pPr>
      <w:r>
        <w:t>Druhy roztoků podle nasycenosti</w:t>
      </w:r>
    </w:p>
    <w:p w14:paraId="78E2159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nenasycený roztok</w:t>
      </w:r>
      <w:r>
        <w:t xml:space="preserve"> — obsahuje méně rozpuštěné látky než maximum; ještě v něm lze rozpustit další</w:t>
      </w:r>
    </w:p>
    <w:p w14:paraId="1463C88F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nasycený roztok</w:t>
      </w:r>
      <w:r>
        <w:t xml:space="preserve"> — obsahuje maximum rozpuštěné látky při dané teplotě; další se už nerozpustí</w:t>
      </w:r>
    </w:p>
    <w:p w14:paraId="5311CE85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přesycený roztok</w:t>
      </w:r>
      <w:r>
        <w:t xml:space="preserve"> — obsahuje více rozpuštěné látky, než by odpovídalo rozpustnosti; vzniká opatrným zchlazením nasyceného roztoku; </w:t>
      </w:r>
      <w:r>
        <w:rPr>
          <w:i/>
          <w:iCs/>
        </w:rPr>
        <w:t>nestabilní</w:t>
      </w:r>
      <w:r>
        <w:t xml:space="preserve"> — přidáním krystalu nebo otřesem dojde k rychlé krystalizaci</w:t>
      </w:r>
    </w:p>
    <w:p w14:paraId="6D2CA379" w14:textId="77777777" w:rsidR="0072748F" w:rsidRDefault="00000000">
      <w:pPr>
        <w:pStyle w:val="Nadpis2"/>
      </w:pPr>
      <w:r>
        <w:t>Rozpustnost</w:t>
      </w:r>
    </w:p>
    <w:p w14:paraId="64884D05" w14:textId="77777777" w:rsidR="0072748F" w:rsidRDefault="00000000">
      <w:pPr>
        <w:spacing w:after="120" w:line="320" w:lineRule="auto"/>
        <w:jc w:val="both"/>
      </w:pPr>
      <w:r>
        <w:t xml:space="preserve">Rozpustnost vyjadřuje </w:t>
      </w:r>
    </w:p>
    <w:p w14:paraId="5BFFA097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maximální množství látky</w:t>
      </w:r>
      <w:r>
        <w:t>, které lze rozpustit ve 100 g rozpouštědla při dané teplotě (g/100 g H₂O). Závisí na:</w:t>
      </w:r>
    </w:p>
    <w:p w14:paraId="78C0B0A5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povaze látky a rozpouštědla</w:t>
      </w:r>
      <w:r>
        <w:t xml:space="preserve"> (viz pravidlo „podobné v podobném")</w:t>
      </w:r>
    </w:p>
    <w:p w14:paraId="1345AA72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teplotě</w:t>
      </w:r>
      <w:r>
        <w:t xml:space="preserve"> — rozpustnost většiny pevných látek </w:t>
      </w:r>
      <w:r>
        <w:rPr>
          <w:i/>
          <w:iCs/>
        </w:rPr>
        <w:t>roste s teplotou</w:t>
      </w:r>
      <w:r>
        <w:t xml:space="preserve"> (proto cukr se lépe rozpouští v horkém čaji); rozpustnost </w:t>
      </w:r>
      <w:r>
        <w:rPr>
          <w:i/>
          <w:iCs/>
        </w:rPr>
        <w:t>plynů naopak klesá</w:t>
      </w:r>
      <w:r>
        <w:t xml:space="preserve"> s teplotou (v teplé vodě ryby dusí, v letní limonádě rychle unikají bublinky)</w:t>
      </w:r>
    </w:p>
    <w:p w14:paraId="72A89EA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tlaku (jen u plynů)</w:t>
      </w:r>
      <w:r>
        <w:t xml:space="preserve"> — Henryho zákon: rozpustnost plynu je úměrná jeho parciálnímu tlaku nad kapalinou; proto perlivá voda bublá po otevření láhve (tlak klesne, CO₂ uniká)</w:t>
      </w:r>
    </w:p>
    <w:p w14:paraId="0AFB5518" w14:textId="77777777" w:rsidR="005E4A73" w:rsidRDefault="005E4A73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49DBFC5C" w14:textId="2BD44F84" w:rsidR="0072748F" w:rsidRDefault="00000000">
      <w:pPr>
        <w:pStyle w:val="Nadpis1"/>
      </w:pPr>
      <w:r>
        <w:lastRenderedPageBreak/>
        <w:t>3. Vyjádření koncentrace roztoků</w:t>
      </w:r>
    </w:p>
    <w:p w14:paraId="176D212D" w14:textId="77777777" w:rsidR="007274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48BB470B" wp14:editId="53A13B8D">
            <wp:extent cx="6096000" cy="4191000"/>
            <wp:effectExtent l="0" t="0" r="0" b="0"/>
            <wp:docPr id="1977749200" name="Čtyři_hlavní_způsoby_vyjádření_koncentrace_roztoků._Hmotnostní_zlomek_w_a_objemový_zlomek_φ_jsou_nejpraktičtější_v_běžném_životě._Molární_koncentrace_c_je_nejdůležitější_v_chemii_(pro_stechiometrické_výpočty)._Molární_zlomek_x_se_používá_v_teoretické_chemii." descr="Čtyři hlavní způsoby vyjádření koncentrace roztoků. Hmotnostní zlomek w a objemový zlomek φ jsou nejpraktičtější v běžném životě. Molární koncentrace c je nejdůležitější v chemii (pro stechiometrické výpočty). Molární zlomek x se používá v teoretické chemii." title="Čtyři hlavní způsoby vyjádření koncentrace roztoků. Hmotnostní zlomek w a objemový zlomek φ jsou nejpraktičtější v běžném životě. Molární koncentrace c je nejdůležitější v chemii (pro stechiometrické výpočty). Molární zlomek x se používá v teoretické chemii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419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9E8753" w14:textId="77777777" w:rsidR="007274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Čtyři hlavní způsoby vyjádření koncentrace roztoků. Hmotnostní zlomek w a objemový zlomek φ jsou nejpraktičtější v běžném životě. Molární koncentrace c je nejdůležitější v chemii (pro stechiometrické výpočty). Molární zlomek x se používá v teoretické chemii.</w:t>
      </w:r>
    </w:p>
    <w:p w14:paraId="6CBA5C08" w14:textId="77777777" w:rsidR="0072748F" w:rsidRDefault="00000000">
      <w:pPr>
        <w:pStyle w:val="Nadpis2"/>
      </w:pPr>
      <w:r>
        <w:t>Hmotnostní zlomek (w)</w:t>
      </w:r>
    </w:p>
    <w:p w14:paraId="446999CA" w14:textId="77777777" w:rsidR="0072748F" w:rsidRDefault="00000000">
      <w:pPr>
        <w:spacing w:after="120" w:line="320" w:lineRule="auto"/>
        <w:jc w:val="both"/>
      </w:pPr>
      <w:r>
        <w:t xml:space="preserve">Nejběžnější a nejintuitivnější způsob — jaký </w:t>
      </w:r>
    </w:p>
    <w:p w14:paraId="223DB007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podíl hmotnosti roztoku</w:t>
      </w:r>
      <w:r>
        <w:t xml:space="preserve"> tvoří rozpuštěná látka:</w:t>
      </w:r>
    </w:p>
    <w:p w14:paraId="3396C79F" w14:textId="77777777" w:rsidR="0072748F" w:rsidRDefault="00000000">
      <w:pPr>
        <w:spacing w:before="160" w:after="160"/>
        <w:jc w:val="center"/>
      </w:pPr>
      <w:r>
        <w:t xml:space="preserve">w = </w:t>
      </w:r>
      <w:proofErr w:type="gramStart"/>
      <w:r>
        <w:t>m(</w:t>
      </w:r>
      <w:proofErr w:type="gramEnd"/>
      <w:r>
        <w:t>rozpuštěné látky) / m(roztoku)</w:t>
      </w:r>
    </w:p>
    <w:p w14:paraId="3A74F8C0" w14:textId="77777777" w:rsidR="0072748F" w:rsidRDefault="00000000">
      <w:pPr>
        <w:spacing w:after="120" w:line="320" w:lineRule="auto"/>
        <w:jc w:val="both"/>
      </w:pPr>
      <w:r>
        <w:t xml:space="preserve">Je to bezrozměrné číslo mezi 0 a 1; často se vyjadřuje v procentech (vynásobí 100). Např. „10% roztok </w:t>
      </w:r>
      <w:proofErr w:type="spellStart"/>
      <w:r>
        <w:t>NaCl</w:t>
      </w:r>
      <w:proofErr w:type="spellEnd"/>
      <w:r>
        <w:t xml:space="preserve">" znamená, že ve 100 g roztoku je 10 g </w:t>
      </w:r>
      <w:proofErr w:type="spellStart"/>
      <w:r>
        <w:t>NaCl</w:t>
      </w:r>
      <w:proofErr w:type="spellEnd"/>
      <w:r>
        <w:t xml:space="preserve"> (a 90 g vody).</w:t>
      </w:r>
    </w:p>
    <w:p w14:paraId="3477BD5C" w14:textId="77777777" w:rsidR="0072748F" w:rsidRDefault="00000000">
      <w:pPr>
        <w:spacing w:after="120" w:line="320" w:lineRule="auto"/>
        <w:jc w:val="both"/>
      </w:pPr>
      <w:r>
        <w:t>Klíčová je znalost vztahu:</w:t>
      </w:r>
    </w:p>
    <w:p w14:paraId="70A84391" w14:textId="5268BAF5" w:rsidR="005E4A73" w:rsidRDefault="00000000">
      <w:pPr>
        <w:spacing w:before="160" w:after="160"/>
        <w:jc w:val="center"/>
      </w:pPr>
      <w:r>
        <w:t xml:space="preserve">m(roztoku) = </w:t>
      </w:r>
      <w:proofErr w:type="gramStart"/>
      <w:r>
        <w:t>m(</w:t>
      </w:r>
      <w:proofErr w:type="gramEnd"/>
      <w:r>
        <w:t>rozpuštěné látky) + m(rozpouštědla)</w:t>
      </w:r>
    </w:p>
    <w:p w14:paraId="16D93C06" w14:textId="77777777" w:rsidR="005E4A73" w:rsidRDefault="005E4A73">
      <w:r>
        <w:br w:type="page"/>
      </w:r>
    </w:p>
    <w:p w14:paraId="02350705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lastRenderedPageBreak/>
        <w:t xml:space="preserve">Příklad 1: </w:t>
      </w:r>
      <w:r>
        <w:rPr>
          <w:b/>
          <w:bCs/>
          <w:color w:val="1F4E79"/>
          <w:sz w:val="24"/>
          <w:szCs w:val="24"/>
        </w:rPr>
        <w:t>Hmotnostní zlomek</w:t>
      </w:r>
    </w:p>
    <w:p w14:paraId="475AE950" w14:textId="77777777" w:rsidR="0072748F" w:rsidRDefault="00000000">
      <w:pPr>
        <w:spacing w:after="120" w:line="320" w:lineRule="auto"/>
        <w:jc w:val="both"/>
      </w:pPr>
      <w:r>
        <w:t>Kolikaprocentní je roztok, který vznikne rozpuštěním 25 g cukru ve 175 g vody?</w:t>
      </w:r>
    </w:p>
    <w:p w14:paraId="05B5792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1DF4DA61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m(cukr) = 25 g, m(voda) = 175 g</w:t>
      </w:r>
    </w:p>
    <w:p w14:paraId="556A8A9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m(roztoku) = 25 + 175 = 200 g</w:t>
      </w:r>
    </w:p>
    <w:p w14:paraId="7353840A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 = 25 / 200 = 0,125 = 12,5 %</w:t>
      </w:r>
    </w:p>
    <w:p w14:paraId="65FD74E2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Roztok je </w:t>
      </w:r>
      <w:proofErr w:type="gramStart"/>
      <w:r>
        <w:rPr>
          <w:b/>
          <w:bCs/>
        </w:rPr>
        <w:t>12,5%</w:t>
      </w:r>
      <w:proofErr w:type="gramEnd"/>
      <w:r>
        <w:rPr>
          <w:b/>
          <w:bCs/>
        </w:rPr>
        <w:t>.</w:t>
      </w:r>
    </w:p>
    <w:p w14:paraId="4779E8AE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2: </w:t>
      </w:r>
      <w:r>
        <w:rPr>
          <w:b/>
          <w:bCs/>
          <w:color w:val="1F4E79"/>
          <w:sz w:val="24"/>
          <w:szCs w:val="24"/>
        </w:rPr>
        <w:t>Výpočet hmotnosti rozpuštěné látky</w:t>
      </w:r>
    </w:p>
    <w:p w14:paraId="2AE0283D" w14:textId="77777777" w:rsidR="0072748F" w:rsidRDefault="00000000">
      <w:pPr>
        <w:spacing w:after="120" w:line="320" w:lineRule="auto"/>
        <w:jc w:val="both"/>
      </w:pPr>
      <w:r>
        <w:t xml:space="preserve">Kolik gramů </w:t>
      </w:r>
      <w:proofErr w:type="spellStart"/>
      <w:r>
        <w:t>NaCl</w:t>
      </w:r>
      <w:proofErr w:type="spellEnd"/>
      <w:r>
        <w:t xml:space="preserve"> je v 500 g 20% roztoku?</w:t>
      </w:r>
    </w:p>
    <w:p w14:paraId="74747B82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33B311C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 = m(</w:t>
      </w:r>
      <w:proofErr w:type="spellStart"/>
      <w:r>
        <w:t>NaCl</w:t>
      </w:r>
      <w:proofErr w:type="spellEnd"/>
      <w:r>
        <w:t>) / m(roztoku)</w:t>
      </w:r>
    </w:p>
    <w:p w14:paraId="77BDDA5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NaCl</w:t>
      </w:r>
      <w:proofErr w:type="spellEnd"/>
      <w:r>
        <w:t>) = w · m(roztoku) = 0,20 · 500 = 100 g</w:t>
      </w:r>
    </w:p>
    <w:p w14:paraId="496DBCF4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V roztoku je 100 g </w:t>
      </w:r>
      <w:proofErr w:type="spellStart"/>
      <w:r>
        <w:rPr>
          <w:b/>
          <w:bCs/>
        </w:rPr>
        <w:t>NaCl</w:t>
      </w:r>
      <w:proofErr w:type="spellEnd"/>
      <w:r>
        <w:rPr>
          <w:b/>
          <w:bCs/>
        </w:rPr>
        <w:t xml:space="preserve"> (a 400 g vody).</w:t>
      </w:r>
    </w:p>
    <w:p w14:paraId="11F6C0F9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3: </w:t>
      </w:r>
      <w:r>
        <w:rPr>
          <w:b/>
          <w:bCs/>
          <w:color w:val="1F4E79"/>
          <w:sz w:val="24"/>
          <w:szCs w:val="24"/>
        </w:rPr>
        <w:t>Kolik vody musíme přidat?</w:t>
      </w:r>
    </w:p>
    <w:p w14:paraId="4255CC40" w14:textId="77777777" w:rsidR="0072748F" w:rsidRDefault="00000000">
      <w:pPr>
        <w:spacing w:after="120" w:line="320" w:lineRule="auto"/>
        <w:jc w:val="both"/>
      </w:pPr>
      <w:r>
        <w:t>Kolik gramů vody musíme přidat k 50 g cukru, abychom získali 20% roztok?</w:t>
      </w:r>
    </w:p>
    <w:p w14:paraId="70898B2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67ABC063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 = m(cukr) / m(roztoku) = 0,20</w:t>
      </w:r>
    </w:p>
    <w:p w14:paraId="43008DC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50 / m(roztoku) = 0,20 → m(roztoku) = 50 / 0,20 = 250 g</w:t>
      </w:r>
    </w:p>
    <w:p w14:paraId="074BCFC8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m(voda) = m(roztoku) − m(cukr) = </w:t>
      </w:r>
      <w:proofErr w:type="gramStart"/>
      <w:r>
        <w:t>250 − 50</w:t>
      </w:r>
      <w:proofErr w:type="gramEnd"/>
      <w:r>
        <w:t xml:space="preserve"> = 200 g</w:t>
      </w:r>
    </w:p>
    <w:p w14:paraId="026EDFE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Musíme přidat 200 g vody.</w:t>
      </w:r>
    </w:p>
    <w:p w14:paraId="728FABBA" w14:textId="77777777" w:rsidR="0072748F" w:rsidRDefault="00000000">
      <w:pPr>
        <w:pStyle w:val="Nadpis2"/>
      </w:pPr>
      <w:r>
        <w:t>Molární koncentrace (c)</w:t>
      </w:r>
    </w:p>
    <w:p w14:paraId="0CBBFB7B" w14:textId="77777777" w:rsidR="0072748F" w:rsidRDefault="00000000">
      <w:pPr>
        <w:spacing w:after="120" w:line="320" w:lineRule="auto"/>
        <w:jc w:val="both"/>
      </w:pPr>
      <w:r>
        <w:t xml:space="preserve">Nejdůležitější způsob pro </w:t>
      </w:r>
    </w:p>
    <w:p w14:paraId="22AB604C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chemické výpočty</w:t>
      </w:r>
      <w:r>
        <w:t xml:space="preserve"> — udává, kolik molů rozpuštěné látky je v 1 litru roztoku:</w:t>
      </w:r>
    </w:p>
    <w:p w14:paraId="239A0972" w14:textId="77777777" w:rsidR="0072748F" w:rsidRDefault="00000000">
      <w:pPr>
        <w:spacing w:before="160" w:after="160"/>
        <w:jc w:val="center"/>
      </w:pPr>
      <w:r>
        <w:t xml:space="preserve">c = </w:t>
      </w:r>
      <w:proofErr w:type="gramStart"/>
      <w:r>
        <w:t>n(</w:t>
      </w:r>
      <w:proofErr w:type="gramEnd"/>
      <w:r>
        <w:t>rozpuštěné látky) / V(roztoku)</w:t>
      </w:r>
    </w:p>
    <w:p w14:paraId="676918FA" w14:textId="77777777" w:rsidR="0072748F" w:rsidRDefault="00000000">
      <w:pPr>
        <w:spacing w:after="120" w:line="320" w:lineRule="auto"/>
        <w:jc w:val="both"/>
      </w:pPr>
      <w:r>
        <w:t xml:space="preserve">Jednotky: </w:t>
      </w:r>
    </w:p>
    <w:p w14:paraId="45F0225C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mol/l = mol/dm³ = M (molarita)</w:t>
      </w:r>
      <w:r>
        <w:t xml:space="preserve">. Například „1M </w:t>
      </w:r>
      <w:proofErr w:type="spellStart"/>
      <w:r>
        <w:t>HCl</w:t>
      </w:r>
      <w:proofErr w:type="spellEnd"/>
      <w:r>
        <w:t xml:space="preserve">" znamená 1 mol </w:t>
      </w:r>
      <w:proofErr w:type="spellStart"/>
      <w:r>
        <w:t>HCl</w:t>
      </w:r>
      <w:proofErr w:type="spellEnd"/>
      <w:r>
        <w:t xml:space="preserve"> v 1 litru roztoku.</w:t>
      </w:r>
    </w:p>
    <w:p w14:paraId="286300B6" w14:textId="77777777" w:rsidR="0072748F" w:rsidRDefault="00000000">
      <w:pPr>
        <w:spacing w:after="120" w:line="320" w:lineRule="auto"/>
        <w:jc w:val="both"/>
      </w:pPr>
      <w:r>
        <w:t>Užitečné odvozené vzorce:</w:t>
      </w:r>
    </w:p>
    <w:p w14:paraId="791EFF0F" w14:textId="77777777" w:rsidR="0072748F" w:rsidRDefault="00000000">
      <w:pPr>
        <w:spacing w:before="160" w:after="160"/>
        <w:jc w:val="center"/>
      </w:pPr>
      <w:r>
        <w:t xml:space="preserve">n = m / </w:t>
      </w:r>
      <w:proofErr w:type="gramStart"/>
      <w:r>
        <w:t>M  (</w:t>
      </w:r>
      <w:proofErr w:type="gramEnd"/>
      <w:r>
        <w:t>látkové množství z hmotnosti)</w:t>
      </w:r>
    </w:p>
    <w:p w14:paraId="352BE473" w14:textId="77777777" w:rsidR="0072748F" w:rsidRDefault="00000000">
      <w:pPr>
        <w:spacing w:before="160" w:after="160"/>
        <w:jc w:val="center"/>
      </w:pPr>
      <w:r>
        <w:t>c = m / (M · V</w:t>
      </w:r>
      <w:proofErr w:type="gramStart"/>
      <w:r>
        <w:t>)  (</w:t>
      </w:r>
      <w:proofErr w:type="gramEnd"/>
      <w:r>
        <w:t>z hmotnosti a objemu)</w:t>
      </w:r>
    </w:p>
    <w:p w14:paraId="6FE7EF4F" w14:textId="77777777" w:rsidR="0072748F" w:rsidRDefault="00000000">
      <w:pPr>
        <w:spacing w:before="160" w:after="160"/>
        <w:jc w:val="center"/>
      </w:pPr>
      <w:r>
        <w:lastRenderedPageBreak/>
        <w:t xml:space="preserve">m = c · V · </w:t>
      </w:r>
      <w:proofErr w:type="gramStart"/>
      <w:r>
        <w:t>M  (</w:t>
      </w:r>
      <w:proofErr w:type="gramEnd"/>
      <w:r>
        <w:t>hmotnost z koncentrace a objemu)</w:t>
      </w:r>
    </w:p>
    <w:p w14:paraId="2FD49A3E" w14:textId="77777777" w:rsidR="0072748F" w:rsidRDefault="00000000">
      <w:pPr>
        <w:spacing w:after="120" w:line="320" w:lineRule="auto"/>
        <w:jc w:val="both"/>
      </w:pPr>
      <w:r>
        <w:t>Kde:</w:t>
      </w:r>
    </w:p>
    <w:p w14:paraId="0A2E0FC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 — látkové množství [mol]</w:t>
      </w:r>
    </w:p>
    <w:p w14:paraId="241FCAD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 — hmotnost [g]</w:t>
      </w:r>
    </w:p>
    <w:p w14:paraId="72B55E83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 — molární hmotnost [g/mol]</w:t>
      </w:r>
    </w:p>
    <w:p w14:paraId="32F7C193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— objem [l = dm³]</w:t>
      </w:r>
    </w:p>
    <w:p w14:paraId="65C9F32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 — molární koncentrace [mol/l]</w:t>
      </w:r>
    </w:p>
    <w:p w14:paraId="0F81F557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4: </w:t>
      </w:r>
      <w:r>
        <w:rPr>
          <w:b/>
          <w:bCs/>
          <w:color w:val="1F4E79"/>
          <w:sz w:val="24"/>
          <w:szCs w:val="24"/>
        </w:rPr>
        <w:t>Výpočet molární koncentrace</w:t>
      </w:r>
    </w:p>
    <w:p w14:paraId="07ADB9BD" w14:textId="77777777" w:rsidR="0072748F" w:rsidRDefault="00000000">
      <w:pPr>
        <w:spacing w:after="120" w:line="320" w:lineRule="auto"/>
        <w:jc w:val="both"/>
      </w:pPr>
      <w:r>
        <w:t xml:space="preserve">Jaká je molární koncentrace roztoku, ve kterém je rozpuštěno 20 g </w:t>
      </w:r>
      <w:proofErr w:type="spellStart"/>
      <w:r>
        <w:t>NaOH</w:t>
      </w:r>
      <w:proofErr w:type="spellEnd"/>
      <w:r>
        <w:t xml:space="preserve"> v 500 ml roztoku?</w:t>
      </w:r>
    </w:p>
    <w:p w14:paraId="2EBB44CE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614B4EB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NaOH</w:t>
      </w:r>
      <w:proofErr w:type="spellEnd"/>
      <w:r>
        <w:t>) = 23 + 16 + 1 = 40 g/mol</w:t>
      </w:r>
    </w:p>
    <w:p w14:paraId="21172E41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n(</w:t>
      </w:r>
      <w:proofErr w:type="spellStart"/>
      <w:r>
        <w:t>NaOH</w:t>
      </w:r>
      <w:proofErr w:type="spellEnd"/>
      <w:r>
        <w:t>) = m / M = 20 / 40 = 0,5 mol</w:t>
      </w:r>
    </w:p>
    <w:p w14:paraId="11562572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= 500 ml = 0,5 l</w:t>
      </w:r>
    </w:p>
    <w:p w14:paraId="30E731E0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 = n / V = 0,5 / 0,5 = 1 mol/l</w:t>
      </w:r>
    </w:p>
    <w:p w14:paraId="30711F57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Roztok je 1M (molární).</w:t>
      </w:r>
    </w:p>
    <w:p w14:paraId="7ECC1296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5: </w:t>
      </w:r>
      <w:r>
        <w:rPr>
          <w:b/>
          <w:bCs/>
          <w:color w:val="1F4E79"/>
          <w:sz w:val="24"/>
          <w:szCs w:val="24"/>
        </w:rPr>
        <w:t>Příprava roztoku o dané molaritě</w:t>
      </w:r>
    </w:p>
    <w:p w14:paraId="75F1F75B" w14:textId="77777777" w:rsidR="0072748F" w:rsidRDefault="00000000">
      <w:pPr>
        <w:spacing w:after="120" w:line="320" w:lineRule="auto"/>
        <w:jc w:val="both"/>
      </w:pPr>
      <w:r>
        <w:t>Kolik gramů glukózy C₆H₁₂O₆ potřebujeme na přípravu 250 ml 0,5M roztoku?</w:t>
      </w:r>
    </w:p>
    <w:p w14:paraId="5EAB496E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6C2CE609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M(C₆H₁₂O₆) = 6·12 + 12·1 + 6·16 = 72 + 12 + 96 = 180 g/mol</w:t>
      </w:r>
    </w:p>
    <w:p w14:paraId="1181E8C0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= 250 ml = 0,25 l</w:t>
      </w:r>
    </w:p>
    <w:p w14:paraId="3FCABC6E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n = c · V = 0,5 · 0,25 = 0,125 mol</w:t>
      </w:r>
    </w:p>
    <w:p w14:paraId="5FABA80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 = n · M = 0,125 · 180 = 22,5 g</w:t>
      </w:r>
    </w:p>
    <w:p w14:paraId="57599C69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Navážíme 22,5 g glukózy, rozpustíme v kádince, převedeme do odměrné baňky 250 ml a doplníme vodou po rysku.</w:t>
      </w:r>
    </w:p>
    <w:p w14:paraId="23D244C2" w14:textId="77777777" w:rsidR="0072748F" w:rsidRDefault="00000000">
      <w:pPr>
        <w:pStyle w:val="Nadpis2"/>
      </w:pPr>
      <w:r>
        <w:t>Objemový zlomek (φ)</w:t>
      </w:r>
    </w:p>
    <w:p w14:paraId="54A48D6F" w14:textId="77777777" w:rsidR="0072748F" w:rsidRDefault="00000000">
      <w:pPr>
        <w:spacing w:after="120" w:line="320" w:lineRule="auto"/>
        <w:jc w:val="both"/>
      </w:pPr>
      <w:r>
        <w:t>Pro kapaliny a plyny, kde nás více zajímá objem než hmotnost:</w:t>
      </w:r>
    </w:p>
    <w:p w14:paraId="47D2B5B0" w14:textId="77777777" w:rsidR="0072748F" w:rsidRDefault="00000000">
      <w:pPr>
        <w:spacing w:before="160" w:after="160"/>
        <w:jc w:val="center"/>
      </w:pPr>
      <w:r>
        <w:t xml:space="preserve">φ = </w:t>
      </w:r>
      <w:proofErr w:type="gramStart"/>
      <w:r>
        <w:t>V(</w:t>
      </w:r>
      <w:proofErr w:type="gramEnd"/>
      <w:r>
        <w:t>rozpuštěné látky) / V(směsi)</w:t>
      </w:r>
    </w:p>
    <w:p w14:paraId="7990FD05" w14:textId="77777777" w:rsidR="0072748F" w:rsidRDefault="00000000">
      <w:pPr>
        <w:spacing w:after="120" w:line="320" w:lineRule="auto"/>
        <w:jc w:val="both"/>
      </w:pPr>
      <w:r>
        <w:t xml:space="preserve">Typické použití: </w:t>
      </w:r>
    </w:p>
    <w:p w14:paraId="4A47B216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líh, pivo, víno</w:t>
      </w:r>
      <w:r>
        <w:t xml:space="preserve"> — uvedené procento je objemový zlomek ethanolu. Např. 40% vodka znamená 40 ml ethanolu ve 100 ml nápoje. Vzduch: φ(O₂) = 0,21; φ(N₂) = 0,78.</w:t>
      </w:r>
    </w:p>
    <w:p w14:paraId="3B87C6D7" w14:textId="77777777" w:rsidR="0072748F" w:rsidRDefault="00000000">
      <w:pPr>
        <w:spacing w:after="120" w:line="320" w:lineRule="auto"/>
        <w:jc w:val="both"/>
      </w:pPr>
      <w:r>
        <w:lastRenderedPageBreak/>
        <w:t xml:space="preserve">Pozor — při míchání kapalin </w:t>
      </w:r>
    </w:p>
    <w:p w14:paraId="62E3FF91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objemy nejsou úplně aditivní</w:t>
      </w:r>
      <w:r>
        <w:t>! Smícháním 50 ml ethanolu a 50 ml vody nevznikne 100 ml, ale asi 96 ml — molekuly se navzájem „vtáhnou" do mezi sebe (kontrakce objemu). Proto se v praxi pracuje s přibližnými hodnotami.</w:t>
      </w:r>
    </w:p>
    <w:p w14:paraId="5FD0593B" w14:textId="77777777" w:rsidR="0072748F" w:rsidRDefault="00000000">
      <w:pPr>
        <w:pStyle w:val="Nadpis2"/>
      </w:pPr>
      <w:r>
        <w:t>Molární zlomek (x)</w:t>
      </w:r>
    </w:p>
    <w:p w14:paraId="56FC1A6D" w14:textId="77777777" w:rsidR="0072748F" w:rsidRDefault="00000000">
      <w:pPr>
        <w:spacing w:after="120" w:line="320" w:lineRule="auto"/>
        <w:jc w:val="both"/>
      </w:pPr>
      <w:r>
        <w:t>Poměr látkového množství jedné složky k celkovému množství ve směsi:</w:t>
      </w:r>
    </w:p>
    <w:p w14:paraId="208EBA51" w14:textId="77777777" w:rsidR="0072748F" w:rsidRDefault="00000000">
      <w:pPr>
        <w:spacing w:before="160" w:after="160"/>
        <w:jc w:val="center"/>
      </w:pPr>
      <w:proofErr w:type="spellStart"/>
      <w:r>
        <w:t>x</w:t>
      </w:r>
      <w:r>
        <w:rPr>
          <w:vertAlign w:val="subscript"/>
        </w:rPr>
        <w:t>A</w:t>
      </w:r>
      <w:proofErr w:type="spellEnd"/>
      <w:r>
        <w:t xml:space="preserve"> = n(A) / Σ </w:t>
      </w:r>
      <w:proofErr w:type="gramStart"/>
      <w:r>
        <w:t>n(</w:t>
      </w:r>
      <w:proofErr w:type="gramEnd"/>
      <w:r>
        <w:t>všech složek)</w:t>
      </w:r>
    </w:p>
    <w:p w14:paraId="1E8E6C6D" w14:textId="77777777" w:rsidR="0072748F" w:rsidRDefault="00000000">
      <w:pPr>
        <w:spacing w:after="120" w:line="320" w:lineRule="auto"/>
        <w:jc w:val="both"/>
      </w:pPr>
      <w:r>
        <w:t>Je bezrozměrný; součet všech molárních zlomků ve směsi je vždy 1. Používá se hlavně v teoretické chemii (</w:t>
      </w:r>
      <w:proofErr w:type="spellStart"/>
      <w:r>
        <w:t>Raoultův</w:t>
      </w:r>
      <w:proofErr w:type="spellEnd"/>
      <w:r>
        <w:t xml:space="preserve"> zákon, parciální tlaky plynů).</w:t>
      </w:r>
    </w:p>
    <w:p w14:paraId="627B7163" w14:textId="77777777" w:rsidR="00C65586" w:rsidRDefault="00C65586">
      <w:pPr>
        <w:spacing w:after="120" w:line="320" w:lineRule="auto"/>
        <w:jc w:val="both"/>
      </w:pPr>
    </w:p>
    <w:p w14:paraId="0A5527F2" w14:textId="77777777" w:rsidR="005E4A73" w:rsidRDefault="005E4A73">
      <w:pPr>
        <w:rPr>
          <w:b/>
          <w:bCs/>
          <w:color w:val="1F4E79"/>
          <w:sz w:val="32"/>
          <w:szCs w:val="32"/>
        </w:rPr>
      </w:pPr>
      <w:r>
        <w:br w:type="page"/>
      </w:r>
    </w:p>
    <w:p w14:paraId="7D5DE61A" w14:textId="26E06A27" w:rsidR="0072748F" w:rsidRDefault="00000000" w:rsidP="00C65586">
      <w:pPr>
        <w:pStyle w:val="Nadpis1"/>
      </w:pPr>
      <w:r>
        <w:lastRenderedPageBreak/>
        <w:t>4. Ředění roztoků</w:t>
      </w:r>
    </w:p>
    <w:p w14:paraId="165179A5" w14:textId="77777777" w:rsidR="0072748F" w:rsidRDefault="00000000">
      <w:pPr>
        <w:spacing w:after="120" w:line="320" w:lineRule="auto"/>
        <w:jc w:val="both"/>
      </w:pPr>
      <w:r>
        <w:t xml:space="preserve">Velmi častá úloha v praxi — máme koncentrovaný roztok a potřebujeme z něj připravit roztok zředěnější. Při přidávání rozpouštědla se </w:t>
      </w:r>
    </w:p>
    <w:p w14:paraId="4EB46EB4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množství rozpuštěné látky nemění</w:t>
      </w:r>
      <w:r>
        <w:t xml:space="preserve"> — mění se jen její koncentrace (stejný počet molekul/iontů v novém větším objemu).</w:t>
      </w:r>
    </w:p>
    <w:p w14:paraId="7B07DF55" w14:textId="77777777" w:rsidR="0072748F" w:rsidRDefault="00000000">
      <w:pPr>
        <w:pStyle w:val="Nadpis2"/>
      </w:pPr>
      <w:r>
        <w:t>Základní vzorec ředění</w:t>
      </w:r>
    </w:p>
    <w:p w14:paraId="780FA7F4" w14:textId="77777777" w:rsidR="0072748F" w:rsidRDefault="00000000">
      <w:pPr>
        <w:spacing w:before="240" w:after="80"/>
        <w:jc w:val="center"/>
      </w:pPr>
      <w:r>
        <w:rPr>
          <w:noProof/>
        </w:rPr>
        <w:drawing>
          <wp:inline distT="0" distB="0" distL="0" distR="0" wp14:anchorId="6B765FCB" wp14:editId="3745EB34">
            <wp:extent cx="6096000" cy="2762250"/>
            <wp:effectExtent l="0" t="0" r="0" b="0"/>
            <wp:docPr id="1365442482" name="Princip_ředění_roztoku._Vlevo:_přidáním_rozpouštědla_zůstává_stejný_počet_molekul_rozpuštěné_látky_ve_větším_objemu_—_proto_platí_c₁·V₁_=_c₂·V₂._Vpravo:_křížové_pravidlo_pro_smíchání_dvou_roztoků_různých_koncentrací_—_rozdíly_úhlopříček_udávají_hmotnostní_poměr." descr="Princip ředění roztoku. Vlevo: přidáním rozpouštědla zůstává stejný počet molekul rozpuštěné látky ve větším objemu — proto platí c₁·V₁ = c₂·V₂. Vpravo: křížové pravidlo pro smíchání dvou roztoků různých koncentrací — rozdíly úhlopříček udávají hmotnostní poměr." title="Princip ředění roztoku. Vlevo: přidáním rozpouštědla zůstává stejný počet molekul rozpuštěné látky ve větším objemu — proto platí c₁·V₁ = c₂·V₂. Vpravo: křížové pravidlo pro smíchání dvou roztoků různých koncentrací — rozdíly úhlopříček udávají hmotnostní poměr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AB2106" w14:textId="77777777" w:rsidR="0072748F" w:rsidRDefault="00000000">
      <w:pPr>
        <w:spacing w:after="240"/>
        <w:jc w:val="center"/>
      </w:pPr>
      <w:r>
        <w:rPr>
          <w:i/>
          <w:iCs/>
          <w:color w:val="555555"/>
          <w:sz w:val="20"/>
          <w:szCs w:val="20"/>
        </w:rPr>
        <w:t>Princip ředění roztoku. Vlevo: přidáním rozpouštědla zůstává stejný počet molekul rozpuštěné látky ve větším objemu — proto platí c₁·V₁ = c₂·V₂. Vpravo: křížové pravidlo pro smíchání dvou roztoků různých koncentrací — rozdíly úhlopříček udávají hmotnostní poměr.</w:t>
      </w:r>
    </w:p>
    <w:p w14:paraId="54E6187F" w14:textId="77777777" w:rsidR="00C65586" w:rsidRDefault="00C65586">
      <w:pPr>
        <w:spacing w:after="120" w:line="320" w:lineRule="auto"/>
        <w:jc w:val="both"/>
      </w:pPr>
    </w:p>
    <w:p w14:paraId="255691E9" w14:textId="77777777" w:rsidR="00C65586" w:rsidRDefault="00C65586">
      <w:pPr>
        <w:spacing w:after="120" w:line="320" w:lineRule="auto"/>
        <w:jc w:val="both"/>
      </w:pPr>
    </w:p>
    <w:p w14:paraId="3F1E8D84" w14:textId="1A46B33B" w:rsidR="0072748F" w:rsidRDefault="00000000">
      <w:pPr>
        <w:spacing w:after="120" w:line="320" w:lineRule="auto"/>
        <w:jc w:val="both"/>
      </w:pPr>
      <w:r>
        <w:t xml:space="preserve">Pro ředění (nebo </w:t>
      </w:r>
      <w:proofErr w:type="spellStart"/>
      <w:r>
        <w:t>zkoncentrovávání</w:t>
      </w:r>
      <w:proofErr w:type="spellEnd"/>
      <w:r>
        <w:t xml:space="preserve"> odpařováním) platí vzorec:</w:t>
      </w:r>
    </w:p>
    <w:p w14:paraId="1227CC7C" w14:textId="77777777" w:rsidR="0072748F" w:rsidRDefault="00000000">
      <w:pPr>
        <w:spacing w:before="160" w:after="160"/>
        <w:jc w:val="center"/>
      </w:pPr>
      <w:r>
        <w:t>c</w:t>
      </w:r>
      <w:r>
        <w:rPr>
          <w:vertAlign w:val="subscript"/>
        </w:rPr>
        <w:t>1</w:t>
      </w:r>
      <w:r>
        <w:t xml:space="preserve"> · V</w:t>
      </w:r>
      <w:proofErr w:type="gramStart"/>
      <w:r>
        <w:rPr>
          <w:vertAlign w:val="subscript"/>
        </w:rPr>
        <w:t>1</w:t>
      </w:r>
      <w:r>
        <w:t xml:space="preserve">  =</w:t>
      </w:r>
      <w:proofErr w:type="gramEnd"/>
      <w:r>
        <w:t xml:space="preserve">  c</w:t>
      </w:r>
      <w:r>
        <w:rPr>
          <w:vertAlign w:val="subscript"/>
        </w:rPr>
        <w:t>2</w:t>
      </w:r>
      <w:r>
        <w:t xml:space="preserve"> · V</w:t>
      </w:r>
      <w:r>
        <w:rPr>
          <w:vertAlign w:val="subscript"/>
        </w:rPr>
        <w:t>2</w:t>
      </w:r>
    </w:p>
    <w:p w14:paraId="1BDC681F" w14:textId="77777777" w:rsidR="0072748F" w:rsidRDefault="00000000">
      <w:pPr>
        <w:spacing w:after="120" w:line="320" w:lineRule="auto"/>
        <w:jc w:val="both"/>
      </w:pPr>
      <w:r>
        <w:t>Kde:</w:t>
      </w:r>
    </w:p>
    <w:p w14:paraId="7193342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c₁, V₁ — koncentrace a objem původního (koncentrovaného) roztoku</w:t>
      </w:r>
    </w:p>
    <w:p w14:paraId="374442D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c₂, V₂ — koncentrace a objem zředěného roztoku</w:t>
      </w:r>
    </w:p>
    <w:p w14:paraId="50C4EC06" w14:textId="77777777" w:rsidR="0072748F" w:rsidRDefault="00000000">
      <w:pPr>
        <w:spacing w:after="120" w:line="320" w:lineRule="auto"/>
        <w:jc w:val="both"/>
      </w:pPr>
      <w:r>
        <w:t>Stejný vzorec platí i pro hmotnostní zlomky a hmotnosti:</w:t>
      </w:r>
    </w:p>
    <w:p w14:paraId="2D9F8BAE" w14:textId="7D205EFE" w:rsidR="005E4A73" w:rsidRDefault="00000000">
      <w:pPr>
        <w:spacing w:before="160" w:after="160"/>
        <w:jc w:val="center"/>
        <w:rPr>
          <w:vertAlign w:val="subscript"/>
        </w:rPr>
      </w:pPr>
      <w:r>
        <w:t>w</w:t>
      </w:r>
      <w:r>
        <w:rPr>
          <w:vertAlign w:val="subscript"/>
        </w:rPr>
        <w:t>1</w:t>
      </w:r>
      <w:r>
        <w:t xml:space="preserve"> · m</w:t>
      </w:r>
      <w:proofErr w:type="gramStart"/>
      <w:r>
        <w:rPr>
          <w:vertAlign w:val="subscript"/>
        </w:rPr>
        <w:t>1</w:t>
      </w:r>
      <w:r>
        <w:t xml:space="preserve">  =</w:t>
      </w:r>
      <w:proofErr w:type="gramEnd"/>
      <w:r>
        <w:t xml:space="preserve">  w</w:t>
      </w:r>
      <w:r>
        <w:rPr>
          <w:vertAlign w:val="subscript"/>
        </w:rPr>
        <w:t>2</w:t>
      </w:r>
      <w:r>
        <w:t xml:space="preserve"> · m</w:t>
      </w:r>
      <w:r>
        <w:rPr>
          <w:vertAlign w:val="subscript"/>
        </w:rPr>
        <w:t>2</w:t>
      </w:r>
    </w:p>
    <w:p w14:paraId="5DE91FEC" w14:textId="77777777" w:rsidR="005E4A73" w:rsidRDefault="005E4A73">
      <w:pPr>
        <w:rPr>
          <w:vertAlign w:val="subscript"/>
        </w:rPr>
      </w:pPr>
      <w:r>
        <w:rPr>
          <w:vertAlign w:val="subscript"/>
        </w:rPr>
        <w:br w:type="page"/>
      </w:r>
    </w:p>
    <w:p w14:paraId="5755440C" w14:textId="77777777" w:rsidR="0072748F" w:rsidRDefault="0072748F">
      <w:pPr>
        <w:spacing w:before="160" w:after="160"/>
        <w:jc w:val="center"/>
      </w:pPr>
    </w:p>
    <w:p w14:paraId="5CBE6275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6: </w:t>
      </w:r>
      <w:r>
        <w:rPr>
          <w:b/>
          <w:bCs/>
          <w:color w:val="1F4E79"/>
          <w:sz w:val="24"/>
          <w:szCs w:val="24"/>
        </w:rPr>
        <w:t>Ředění na požadovanou koncentraci</w:t>
      </w:r>
    </w:p>
    <w:p w14:paraId="0ED410F4" w14:textId="77777777" w:rsidR="0072748F" w:rsidRDefault="00000000">
      <w:pPr>
        <w:spacing w:after="120" w:line="320" w:lineRule="auto"/>
        <w:jc w:val="both"/>
      </w:pPr>
      <w:r>
        <w:t xml:space="preserve">Kolik ml 2M roztoku </w:t>
      </w:r>
      <w:proofErr w:type="spellStart"/>
      <w:r>
        <w:t>HCl</w:t>
      </w:r>
      <w:proofErr w:type="spellEnd"/>
      <w:r>
        <w:t xml:space="preserve"> potřebujeme, abychom získali 500 ml 0,1M roztoku?</w:t>
      </w:r>
    </w:p>
    <w:p w14:paraId="789B0A13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6EDE65E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c₁ = 2 mol/l; V₁ </w:t>
      </w:r>
      <w:proofErr w:type="gramStart"/>
      <w:r>
        <w:t>= ?</w:t>
      </w:r>
      <w:proofErr w:type="gramEnd"/>
      <w:r>
        <w:t xml:space="preserve"> (hledáme); c₂ = 0,1 mol/l; V₂ = 500 ml = 0,5 l</w:t>
      </w:r>
    </w:p>
    <w:p w14:paraId="64F8111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c₁ · V₁ = c₂ · V₂</w:t>
      </w:r>
    </w:p>
    <w:p w14:paraId="1BB41518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V₁ = c₂ · V₂ / c₁ = 0,1 · 0,5 / 2 = 0,025 l = 25 ml</w:t>
      </w:r>
    </w:p>
    <w:p w14:paraId="6699F19D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Odměříme 25 ml 2M 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>, převedeme do odměrné baňky 500 ml a doplníme vodou po rysku.</w:t>
      </w:r>
    </w:p>
    <w:p w14:paraId="3AD70135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7: </w:t>
      </w:r>
      <w:r>
        <w:rPr>
          <w:b/>
          <w:bCs/>
          <w:color w:val="1F4E79"/>
          <w:sz w:val="24"/>
          <w:szCs w:val="24"/>
        </w:rPr>
        <w:t>Kolik vody přidat na ředění</w:t>
      </w:r>
    </w:p>
    <w:p w14:paraId="65561AAE" w14:textId="77777777" w:rsidR="0072748F" w:rsidRDefault="00000000">
      <w:pPr>
        <w:spacing w:after="120" w:line="320" w:lineRule="auto"/>
        <w:jc w:val="both"/>
      </w:pPr>
      <w:r>
        <w:t>Máme 200 g 30% roztoku cukru. Kolik vody musíme přidat, abychom dostali 10% roztok?</w:t>
      </w:r>
    </w:p>
    <w:p w14:paraId="334A698B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48BFB54A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Množství cukru se nemění: m(cukr) = 0,30 · 200 = 60 g</w:t>
      </w:r>
    </w:p>
    <w:p w14:paraId="7D9AAFC5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 novém roztoku: w₂ · m₂ = m(cukr) → 0,10 · m₂ = 60 → m₂ = 600 g</w:t>
      </w:r>
    </w:p>
    <w:p w14:paraId="32561B3E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Přidaná voda: m(voda) = m</w:t>
      </w:r>
      <w:proofErr w:type="gramStart"/>
      <w:r>
        <w:t>₂ − m</w:t>
      </w:r>
      <w:proofErr w:type="gramEnd"/>
      <w:r>
        <w:t xml:space="preserve">₁ = </w:t>
      </w:r>
      <w:proofErr w:type="gramStart"/>
      <w:r>
        <w:t>600 − 200</w:t>
      </w:r>
      <w:proofErr w:type="gramEnd"/>
      <w:r>
        <w:t xml:space="preserve"> = 400 g</w:t>
      </w:r>
    </w:p>
    <w:p w14:paraId="2C5FEAF9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Musíme přidat 400 g vody.</w:t>
      </w:r>
    </w:p>
    <w:p w14:paraId="76C616F0" w14:textId="77777777" w:rsidR="0072748F" w:rsidRDefault="00000000">
      <w:pPr>
        <w:pStyle w:val="Nadpis2"/>
      </w:pPr>
      <w:r>
        <w:t>Křížové pravidlo (směšovací rovnice)</w:t>
      </w:r>
    </w:p>
    <w:p w14:paraId="286AF624" w14:textId="77777777" w:rsidR="0072748F" w:rsidRDefault="00000000">
      <w:pPr>
        <w:spacing w:after="120" w:line="320" w:lineRule="auto"/>
        <w:jc w:val="both"/>
      </w:pPr>
      <w:r>
        <w:t xml:space="preserve">Pokud máme </w:t>
      </w:r>
    </w:p>
    <w:p w14:paraId="2A718DC9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dva roztoky různých koncentrací</w:t>
      </w:r>
      <w:r>
        <w:t xml:space="preserve"> a chceme je smíchat na roztok s průměrnou koncentrací, použijeme křížové pravidlo. Princip:</w:t>
      </w:r>
    </w:p>
    <w:p w14:paraId="61590F2A" w14:textId="77777777" w:rsidR="0072748F" w:rsidRDefault="00000000">
      <w:pPr>
        <w:spacing w:after="120" w:line="320" w:lineRule="auto"/>
        <w:jc w:val="both"/>
      </w:pPr>
      <w:r>
        <w:t>Nakreslíme kříž: vlevo napíšeme dvě dané koncentrace (w</w:t>
      </w:r>
      <w:proofErr w:type="gramStart"/>
      <w:r>
        <w:t>₁ &gt;</w:t>
      </w:r>
      <w:proofErr w:type="gramEnd"/>
      <w:r>
        <w:t xml:space="preserve"> w₂), uprostřed požadovanou w. Pak křížem vypočítáme rozdíly — výsledné hmotnosti jsou v poměru obrácených rozdílů:</w:t>
      </w:r>
    </w:p>
    <w:p w14:paraId="30A7B279" w14:textId="77777777" w:rsidR="0072748F" w:rsidRDefault="00000000">
      <w:pPr>
        <w:spacing w:before="160" w:after="160"/>
        <w:jc w:val="center"/>
      </w:pPr>
      <w:r>
        <w:t>m</w:t>
      </w:r>
      <w:r>
        <w:rPr>
          <w:vertAlign w:val="subscript"/>
        </w:rPr>
        <w:t>1</w:t>
      </w:r>
      <w:r>
        <w:t xml:space="preserve"> / m</w:t>
      </w:r>
      <w:proofErr w:type="gramStart"/>
      <w:r>
        <w:rPr>
          <w:vertAlign w:val="subscript"/>
        </w:rPr>
        <w:t>2</w:t>
      </w:r>
      <w:r>
        <w:t xml:space="preserve">  =</w:t>
      </w:r>
      <w:proofErr w:type="gramEnd"/>
      <w:r>
        <w:t xml:space="preserve">  (</w:t>
      </w:r>
      <w:proofErr w:type="gramStart"/>
      <w:r>
        <w:t>w − w</w:t>
      </w:r>
      <w:r>
        <w:rPr>
          <w:vertAlign w:val="subscript"/>
        </w:rPr>
        <w:t>2</w:t>
      </w:r>
      <w:proofErr w:type="gramEnd"/>
      <w:r>
        <w:t>) / (</w:t>
      </w:r>
      <w:proofErr w:type="gramStart"/>
      <w:r>
        <w:t>w</w:t>
      </w:r>
      <w:r>
        <w:rPr>
          <w:vertAlign w:val="subscript"/>
        </w:rPr>
        <w:t>1</w:t>
      </w:r>
      <w:r>
        <w:t xml:space="preserve"> − w</w:t>
      </w:r>
      <w:proofErr w:type="gramEnd"/>
      <w:r>
        <w:t>)</w:t>
      </w:r>
    </w:p>
    <w:p w14:paraId="2C769B3C" w14:textId="77777777" w:rsidR="0072748F" w:rsidRDefault="00000000">
      <w:pPr>
        <w:spacing w:after="120" w:line="320" w:lineRule="auto"/>
        <w:jc w:val="both"/>
      </w:pPr>
      <w:r>
        <w:t>Pozor: křížové pravidlo platí i pro ředění vodou — vodu považujeme za „0 % roztok".</w:t>
      </w:r>
    </w:p>
    <w:p w14:paraId="5D2E0704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8: </w:t>
      </w:r>
      <w:r>
        <w:rPr>
          <w:b/>
          <w:bCs/>
          <w:color w:val="1F4E79"/>
          <w:sz w:val="24"/>
          <w:szCs w:val="24"/>
        </w:rPr>
        <w:t>Křížové pravidlo</w:t>
      </w:r>
    </w:p>
    <w:p w14:paraId="49D00376" w14:textId="77777777" w:rsidR="0072748F" w:rsidRDefault="00000000">
      <w:pPr>
        <w:spacing w:after="120" w:line="320" w:lineRule="auto"/>
        <w:jc w:val="both"/>
      </w:pPr>
      <w:r>
        <w:t xml:space="preserve">V jakém hmotnostním poměru smícháme </w:t>
      </w:r>
      <w:proofErr w:type="gramStart"/>
      <w:r>
        <w:t>60%</w:t>
      </w:r>
      <w:proofErr w:type="gramEnd"/>
      <w:r>
        <w:t xml:space="preserve"> a 20% roztok H₂SO₄, abychom získali 40% roztok?</w:t>
      </w:r>
    </w:p>
    <w:p w14:paraId="4C21ABFE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 (křížem):</w:t>
      </w:r>
    </w:p>
    <w:p w14:paraId="42D01F3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m₁ (60% roztok</w:t>
      </w:r>
      <w:proofErr w:type="gramStart"/>
      <w:r>
        <w:t>) :</w:t>
      </w:r>
      <w:proofErr w:type="gramEnd"/>
      <w:r>
        <w:t xml:space="preserve"> m₂ (20% roztok) = (</w:t>
      </w:r>
      <w:proofErr w:type="gramStart"/>
      <w:r>
        <w:t>40 − 20) :</w:t>
      </w:r>
      <w:proofErr w:type="gramEnd"/>
      <w:r>
        <w:t xml:space="preserve"> (</w:t>
      </w:r>
      <w:proofErr w:type="gramStart"/>
      <w:r>
        <w:t>60 − 40</w:t>
      </w:r>
      <w:proofErr w:type="gramEnd"/>
      <w:r>
        <w:t xml:space="preserve">) = </w:t>
      </w:r>
      <w:proofErr w:type="gramStart"/>
      <w:r>
        <w:t>20 :</w:t>
      </w:r>
      <w:proofErr w:type="gramEnd"/>
      <w:r>
        <w:t xml:space="preserve"> 20 = </w:t>
      </w:r>
      <w:proofErr w:type="gramStart"/>
      <w:r>
        <w:t>1 :</w:t>
      </w:r>
      <w:proofErr w:type="gramEnd"/>
      <w:r>
        <w:t xml:space="preserve"> 1</w:t>
      </w:r>
    </w:p>
    <w:p w14:paraId="454A690E" w14:textId="78AB22BA" w:rsidR="005E4A73" w:rsidRDefault="00000000">
      <w:pPr>
        <w:spacing w:after="120" w:line="320" w:lineRule="auto"/>
        <w:jc w:val="both"/>
        <w:rPr>
          <w:b/>
          <w:bCs/>
        </w:rPr>
      </w:pPr>
      <w:r>
        <w:rPr>
          <w:b/>
          <w:bCs/>
        </w:rPr>
        <w:t xml:space="preserve">Smícháme roztoky v poměru 1:1 (hmotnostně). Například 100 g </w:t>
      </w:r>
      <w:proofErr w:type="gramStart"/>
      <w:r>
        <w:rPr>
          <w:b/>
          <w:bCs/>
        </w:rPr>
        <w:t>60%</w:t>
      </w:r>
      <w:proofErr w:type="gramEnd"/>
      <w:r>
        <w:rPr>
          <w:b/>
          <w:bCs/>
        </w:rPr>
        <w:t xml:space="preserve"> + 100 g </w:t>
      </w:r>
      <w:proofErr w:type="gramStart"/>
      <w:r>
        <w:rPr>
          <w:b/>
          <w:bCs/>
        </w:rPr>
        <w:t>20%</w:t>
      </w:r>
      <w:proofErr w:type="gramEnd"/>
      <w:r>
        <w:rPr>
          <w:b/>
          <w:bCs/>
        </w:rPr>
        <w:t xml:space="preserve"> = 200 g </w:t>
      </w:r>
      <w:proofErr w:type="gramStart"/>
      <w:r>
        <w:rPr>
          <w:b/>
          <w:bCs/>
        </w:rPr>
        <w:t>40%</w:t>
      </w:r>
      <w:proofErr w:type="gramEnd"/>
      <w:r>
        <w:rPr>
          <w:b/>
          <w:bCs/>
        </w:rPr>
        <w:t>.</w:t>
      </w:r>
    </w:p>
    <w:p w14:paraId="586044A3" w14:textId="77777777" w:rsidR="005E4A73" w:rsidRDefault="005E4A73">
      <w:pPr>
        <w:rPr>
          <w:b/>
          <w:bCs/>
        </w:rPr>
      </w:pPr>
      <w:r>
        <w:rPr>
          <w:b/>
          <w:bCs/>
        </w:rPr>
        <w:br w:type="page"/>
      </w:r>
    </w:p>
    <w:p w14:paraId="52AD2363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lastRenderedPageBreak/>
        <w:t xml:space="preserve">Příklad 9: </w:t>
      </w:r>
      <w:r>
        <w:rPr>
          <w:b/>
          <w:bCs/>
          <w:color w:val="1F4E79"/>
          <w:sz w:val="24"/>
          <w:szCs w:val="24"/>
        </w:rPr>
        <w:t>Ředění vodou pomocí křížového pravidla</w:t>
      </w:r>
    </w:p>
    <w:p w14:paraId="57337CFB" w14:textId="77777777" w:rsidR="0072748F" w:rsidRDefault="00000000">
      <w:pPr>
        <w:spacing w:after="120" w:line="320" w:lineRule="auto"/>
        <w:jc w:val="both"/>
      </w:pPr>
      <w:r>
        <w:t xml:space="preserve">V jakém poměru smícháme 30% roztok </w:t>
      </w:r>
      <w:proofErr w:type="spellStart"/>
      <w:r>
        <w:t>HCl</w:t>
      </w:r>
      <w:proofErr w:type="spellEnd"/>
      <w:r>
        <w:t xml:space="preserve"> s vodou, abychom získali 5% roztok?</w:t>
      </w:r>
    </w:p>
    <w:p w14:paraId="6D4E983A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7B32CA40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Voda se bere jako „0 % roztok" → w₂ = 0</w:t>
      </w:r>
    </w:p>
    <w:p w14:paraId="6685E9B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proofErr w:type="gramStart"/>
      <w:r>
        <w:t>m(</w:t>
      </w:r>
      <w:proofErr w:type="spellStart"/>
      <w:proofErr w:type="gramEnd"/>
      <w:r>
        <w:t>HCl</w:t>
      </w:r>
      <w:proofErr w:type="spellEnd"/>
      <w:r>
        <w:t xml:space="preserve"> </w:t>
      </w:r>
      <w:proofErr w:type="gramStart"/>
      <w:r>
        <w:t>30%) :</w:t>
      </w:r>
      <w:proofErr w:type="gramEnd"/>
      <w:r>
        <w:t xml:space="preserve"> m(voda) = (</w:t>
      </w:r>
      <w:proofErr w:type="gramStart"/>
      <w:r>
        <w:t>5 − 0) :</w:t>
      </w:r>
      <w:proofErr w:type="gramEnd"/>
      <w:r>
        <w:t xml:space="preserve"> (</w:t>
      </w:r>
      <w:proofErr w:type="gramStart"/>
      <w:r>
        <w:t>30 − 5</w:t>
      </w:r>
      <w:proofErr w:type="gramEnd"/>
      <w:r>
        <w:t xml:space="preserve">) = </w:t>
      </w:r>
      <w:proofErr w:type="gramStart"/>
      <w:r>
        <w:t>5 :</w:t>
      </w:r>
      <w:proofErr w:type="gramEnd"/>
      <w:r>
        <w:t xml:space="preserve"> 25 = </w:t>
      </w:r>
      <w:proofErr w:type="gramStart"/>
      <w:r>
        <w:t>1 :</w:t>
      </w:r>
      <w:proofErr w:type="gramEnd"/>
      <w:r>
        <w:t xml:space="preserve"> 5</w:t>
      </w:r>
    </w:p>
    <w:p w14:paraId="3A64040C" w14:textId="77777777" w:rsidR="0072748F" w:rsidRDefault="00000000">
      <w:pPr>
        <w:spacing w:after="120" w:line="320" w:lineRule="auto"/>
        <w:jc w:val="both"/>
        <w:rPr>
          <w:b/>
          <w:bCs/>
        </w:rPr>
      </w:pPr>
      <w:r>
        <w:rPr>
          <w:b/>
          <w:bCs/>
        </w:rPr>
        <w:t xml:space="preserve">Smícháme </w:t>
      </w:r>
      <w:proofErr w:type="gramStart"/>
      <w:r>
        <w:rPr>
          <w:b/>
          <w:bCs/>
        </w:rPr>
        <w:t>30%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 xml:space="preserve"> s vodou v poměru 1:5 (např. 100 g </w:t>
      </w:r>
      <w:proofErr w:type="gramStart"/>
      <w:r>
        <w:rPr>
          <w:b/>
          <w:bCs/>
        </w:rPr>
        <w:t>30%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 xml:space="preserve"> + 500 g vody → 600 g </w:t>
      </w:r>
      <w:proofErr w:type="gramStart"/>
      <w:r>
        <w:rPr>
          <w:b/>
          <w:bCs/>
        </w:rPr>
        <w:t>5%</w:t>
      </w:r>
      <w:proofErr w:type="gramEnd"/>
      <w:r>
        <w:rPr>
          <w:b/>
          <w:bCs/>
        </w:rPr>
        <w:t xml:space="preserve"> 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>).</w:t>
      </w:r>
    </w:p>
    <w:p w14:paraId="6957215D" w14:textId="77777777" w:rsidR="001F5364" w:rsidRDefault="001F5364">
      <w:pPr>
        <w:spacing w:after="120" w:line="320" w:lineRule="auto"/>
        <w:jc w:val="both"/>
      </w:pPr>
    </w:p>
    <w:p w14:paraId="45F65A2D" w14:textId="563FCC0B" w:rsidR="0072748F" w:rsidRDefault="00000000" w:rsidP="001F5364">
      <w:pPr>
        <w:pStyle w:val="Nadpis1"/>
      </w:pPr>
      <w:r>
        <w:t>5. Přepočty mezi typy koncentrací</w:t>
      </w:r>
    </w:p>
    <w:p w14:paraId="16EE471E" w14:textId="77777777" w:rsidR="0072748F" w:rsidRDefault="00000000">
      <w:pPr>
        <w:spacing w:after="120" w:line="320" w:lineRule="auto"/>
        <w:jc w:val="both"/>
      </w:pPr>
      <w:r>
        <w:t>V praxi potřebujeme někdy převést údaj o koncentraci z jedné formy do druhé. Např. na lahvičce je uvedeno „</w:t>
      </w:r>
      <w:proofErr w:type="gramStart"/>
      <w:r>
        <w:t>37%</w:t>
      </w:r>
      <w:proofErr w:type="gramEnd"/>
      <w:r>
        <w:t xml:space="preserve"> </w:t>
      </w:r>
      <w:proofErr w:type="spellStart"/>
      <w:r>
        <w:t>HCl</w:t>
      </w:r>
      <w:proofErr w:type="spellEnd"/>
      <w:r>
        <w:t>" (hmotnostní zlomek), ale pro chemický výpočet potřebujeme molární koncentraci.</w:t>
      </w:r>
    </w:p>
    <w:p w14:paraId="4E2B0A69" w14:textId="77777777" w:rsidR="0072748F" w:rsidRDefault="00000000">
      <w:pPr>
        <w:spacing w:after="120" w:line="320" w:lineRule="auto"/>
        <w:jc w:val="both"/>
      </w:pPr>
      <w:r>
        <w:t xml:space="preserve">Pro přepočet mezi hmotnostním zlomkem a molární koncentrací musíme znát </w:t>
      </w:r>
    </w:p>
    <w:p w14:paraId="643B470B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hustotu roztoku ρ</w:t>
      </w:r>
      <w:r>
        <w:t xml:space="preserve"> [g/ml nebo kg/l]. Hustota udává hmotnost jednoho litru roztoku.</w:t>
      </w:r>
    </w:p>
    <w:p w14:paraId="51215639" w14:textId="77777777" w:rsidR="0072748F" w:rsidRDefault="00000000">
      <w:pPr>
        <w:pStyle w:val="Nadpis2"/>
      </w:pPr>
      <w:r>
        <w:t>Přepočet w → c</w:t>
      </w:r>
    </w:p>
    <w:p w14:paraId="06F5B1C3" w14:textId="77777777" w:rsidR="0072748F" w:rsidRDefault="00000000">
      <w:pPr>
        <w:spacing w:after="120" w:line="320" w:lineRule="auto"/>
        <w:jc w:val="both"/>
      </w:pPr>
      <w:r>
        <w:t>Odvození: v 1 litru roztoku máme hmotnost m = ρ · V; z toho rozpuštěné látky je m(látky) = w · ρ · V; a molů je n = m(látky) / M = (w · ρ · V) / M.</w:t>
      </w:r>
    </w:p>
    <w:p w14:paraId="1AB12C48" w14:textId="77777777" w:rsidR="0072748F" w:rsidRDefault="00000000">
      <w:pPr>
        <w:spacing w:before="160" w:after="160"/>
        <w:jc w:val="center"/>
      </w:pPr>
      <w:proofErr w:type="gramStart"/>
      <w:r>
        <w:t>c  =</w:t>
      </w:r>
      <w:proofErr w:type="gramEnd"/>
      <w:r>
        <w:t xml:space="preserve">  (w · ρ · 1000) / M</w:t>
      </w:r>
    </w:p>
    <w:p w14:paraId="19FC809A" w14:textId="037B1031" w:rsidR="001F5364" w:rsidRDefault="00000000">
      <w:pPr>
        <w:spacing w:after="120" w:line="320" w:lineRule="auto"/>
        <w:jc w:val="both"/>
      </w:pPr>
      <w:r>
        <w:t>(kde ρ je v g/ml, M v g/mol, výsledek c je v mol/l; pokud ρ je v kg/l, pak c = w · ρ · 1000 / M)</w:t>
      </w:r>
    </w:p>
    <w:p w14:paraId="16562FF9" w14:textId="77777777" w:rsidR="0072748F" w:rsidRDefault="0072748F">
      <w:pPr>
        <w:spacing w:after="120" w:line="320" w:lineRule="auto"/>
        <w:jc w:val="both"/>
      </w:pPr>
    </w:p>
    <w:p w14:paraId="06DE6180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10: </w:t>
      </w:r>
      <w:r>
        <w:rPr>
          <w:b/>
          <w:bCs/>
          <w:color w:val="1F4E79"/>
          <w:sz w:val="24"/>
          <w:szCs w:val="24"/>
        </w:rPr>
        <w:t>Přepočet z hmotnostního zlomku na molární koncentraci</w:t>
      </w:r>
    </w:p>
    <w:p w14:paraId="1C4F1EE7" w14:textId="77777777" w:rsidR="0072748F" w:rsidRDefault="00000000">
      <w:pPr>
        <w:spacing w:after="120" w:line="320" w:lineRule="auto"/>
        <w:jc w:val="both"/>
      </w:pPr>
      <w:r>
        <w:t xml:space="preserve">Koncentrovaná kyselina chlorovodíková je </w:t>
      </w:r>
      <w:proofErr w:type="gramStart"/>
      <w:r>
        <w:t>37%</w:t>
      </w:r>
      <w:proofErr w:type="gramEnd"/>
      <w:r>
        <w:t xml:space="preserve"> (w = 0,37) s hustotou ρ = 1,19 g/ml. Jaká je její molární koncentrace?</w:t>
      </w:r>
    </w:p>
    <w:p w14:paraId="22614EA0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0A12074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HCl</w:t>
      </w:r>
      <w:proofErr w:type="spellEnd"/>
      <w:r>
        <w:t>) = 1 + 35,5 = 36,5 g/mol</w:t>
      </w:r>
    </w:p>
    <w:p w14:paraId="70ADD64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 = (w · ρ · 1000) / M = (0,37 · 1,19 · 1000) / 36,5</w:t>
      </w:r>
    </w:p>
    <w:p w14:paraId="5802576E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c = 440,3 / 36,5 ≈ 12,07 mol/l</w:t>
      </w:r>
    </w:p>
    <w:p w14:paraId="6CE0F7B1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Koncentrovaná </w:t>
      </w:r>
      <w:proofErr w:type="spellStart"/>
      <w:r>
        <w:rPr>
          <w:b/>
          <w:bCs/>
        </w:rPr>
        <w:t>HCl</w:t>
      </w:r>
      <w:proofErr w:type="spellEnd"/>
      <w:r>
        <w:rPr>
          <w:b/>
          <w:bCs/>
        </w:rPr>
        <w:t xml:space="preserve"> má přibližně 12 mol/l (12M).</w:t>
      </w:r>
    </w:p>
    <w:p w14:paraId="0D8B2E40" w14:textId="77777777" w:rsidR="0072748F" w:rsidRDefault="00000000">
      <w:pPr>
        <w:pStyle w:val="Nadpis2"/>
      </w:pPr>
      <w:r>
        <w:t>Přepočet c → w</w:t>
      </w:r>
    </w:p>
    <w:p w14:paraId="2F7A04EC" w14:textId="77777777" w:rsidR="0072748F" w:rsidRDefault="00000000">
      <w:pPr>
        <w:spacing w:after="120" w:line="320" w:lineRule="auto"/>
        <w:jc w:val="both"/>
      </w:pPr>
      <w:r>
        <w:t>Opačný postup — ze vzorce vyjádříme w:</w:t>
      </w:r>
    </w:p>
    <w:p w14:paraId="771BA9FF" w14:textId="77777777" w:rsidR="0072748F" w:rsidRDefault="00000000">
      <w:pPr>
        <w:spacing w:before="160" w:after="160"/>
        <w:jc w:val="center"/>
      </w:pPr>
      <w:proofErr w:type="gramStart"/>
      <w:r>
        <w:t>w  =</w:t>
      </w:r>
      <w:proofErr w:type="gramEnd"/>
      <w:r>
        <w:t xml:space="preserve">  (c · M) / (ρ · 1000)</w:t>
      </w:r>
    </w:p>
    <w:p w14:paraId="7B559AC9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lastRenderedPageBreak/>
        <w:t xml:space="preserve">Příklad 11: </w:t>
      </w:r>
      <w:r>
        <w:rPr>
          <w:b/>
          <w:bCs/>
          <w:color w:val="1F4E79"/>
          <w:sz w:val="24"/>
          <w:szCs w:val="24"/>
        </w:rPr>
        <w:t>Přepočet z molární koncentrace na hmotnostní zlomek</w:t>
      </w:r>
    </w:p>
    <w:p w14:paraId="1E201AAA" w14:textId="77777777" w:rsidR="0072748F" w:rsidRDefault="00000000">
      <w:pPr>
        <w:spacing w:after="120" w:line="320" w:lineRule="auto"/>
        <w:jc w:val="both"/>
      </w:pPr>
      <w:r>
        <w:t xml:space="preserve">Jaký hmotnostní zlomek má 2M roztok </w:t>
      </w:r>
      <w:proofErr w:type="spellStart"/>
      <w:r>
        <w:t>NaOH</w:t>
      </w:r>
      <w:proofErr w:type="spellEnd"/>
      <w:r>
        <w:t>, jestliže jeho hustota je 1,08 g/ml?</w:t>
      </w:r>
    </w:p>
    <w:p w14:paraId="50ABB928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66EB25B8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M(</w:t>
      </w:r>
      <w:proofErr w:type="spellStart"/>
      <w:r>
        <w:t>NaOH</w:t>
      </w:r>
      <w:proofErr w:type="spellEnd"/>
      <w:r>
        <w:t>) = 40 g/mol</w:t>
      </w:r>
    </w:p>
    <w:p w14:paraId="6612FD27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 = (c · M) / (ρ · 1000) = (2 · 40) / (1,08 · 1000) = 80 / 1080 ≈ 0,074</w:t>
      </w:r>
    </w:p>
    <w:p w14:paraId="01869DEF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w ≈ 7,4 %</w:t>
      </w:r>
    </w:p>
    <w:p w14:paraId="2465885B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2M </w:t>
      </w:r>
      <w:proofErr w:type="spellStart"/>
      <w:r>
        <w:rPr>
          <w:b/>
          <w:bCs/>
        </w:rPr>
        <w:t>NaOH</w:t>
      </w:r>
      <w:proofErr w:type="spellEnd"/>
      <w:r>
        <w:rPr>
          <w:b/>
          <w:bCs/>
        </w:rPr>
        <w:t xml:space="preserve"> je přibližně 7,4% roztok.</w:t>
      </w:r>
    </w:p>
    <w:p w14:paraId="662CDD2E" w14:textId="77777777" w:rsidR="0072748F" w:rsidRDefault="00000000">
      <w:pPr>
        <w:pStyle w:val="Nadpis2"/>
      </w:pPr>
      <w:r>
        <w:t>Koncentrace pro stechiometrické výpočty</w:t>
      </w:r>
    </w:p>
    <w:p w14:paraId="622E160C" w14:textId="77777777" w:rsidR="0072748F" w:rsidRDefault="00000000">
      <w:pPr>
        <w:spacing w:after="120" w:line="320" w:lineRule="auto"/>
        <w:jc w:val="both"/>
      </w:pPr>
      <w:r>
        <w:t xml:space="preserve">Molární koncentrace se nejvíce hodí pro </w:t>
      </w:r>
    </w:p>
    <w:p w14:paraId="1D10B4E9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výpočty reakčních poměrů</w:t>
      </w:r>
      <w:r>
        <w:t xml:space="preserve"> — stechiometrické koeficienty v rovnici udávají poměr molů reagujících látek. Typická úloha — kolik roztoku konkrétní koncentrace je potřeba pro reakci s jiným roztokem.</w:t>
      </w:r>
    </w:p>
    <w:p w14:paraId="24F90D5D" w14:textId="77777777" w:rsidR="0072748F" w:rsidRDefault="00000000">
      <w:pPr>
        <w:pBdr>
          <w:top w:val="single" w:sz="12" w:space="4" w:color="F39C12"/>
        </w:pBdr>
        <w:shd w:val="clear" w:color="auto" w:fill="FCF3CF"/>
        <w:spacing w:before="280" w:after="100"/>
      </w:pPr>
      <w:r>
        <w:rPr>
          <w:b/>
          <w:bCs/>
          <w:color w:val="B9770E"/>
          <w:sz w:val="24"/>
          <w:szCs w:val="24"/>
        </w:rPr>
        <w:t xml:space="preserve">Příklad 12: </w:t>
      </w:r>
      <w:r>
        <w:rPr>
          <w:b/>
          <w:bCs/>
          <w:color w:val="1F4E79"/>
          <w:sz w:val="24"/>
          <w:szCs w:val="24"/>
        </w:rPr>
        <w:t>Neutralizační titrace</w:t>
      </w:r>
    </w:p>
    <w:p w14:paraId="01825D8A" w14:textId="77777777" w:rsidR="0072748F" w:rsidRDefault="00000000">
      <w:pPr>
        <w:spacing w:after="120" w:line="320" w:lineRule="auto"/>
        <w:jc w:val="both"/>
      </w:pPr>
      <w:r>
        <w:t xml:space="preserve">Kolik ml 0,1M </w:t>
      </w:r>
      <w:proofErr w:type="spellStart"/>
      <w:r>
        <w:t>NaOH</w:t>
      </w:r>
      <w:proofErr w:type="spellEnd"/>
      <w:r>
        <w:t xml:space="preserve"> je potřeba k neutralizaci 25 ml 0,05M H₂SO₄?</w:t>
      </w:r>
    </w:p>
    <w:p w14:paraId="014B25D1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Řešení:</w:t>
      </w:r>
    </w:p>
    <w:p w14:paraId="3AF67C9F" w14:textId="77777777" w:rsidR="0072748F" w:rsidRDefault="00000000">
      <w:pPr>
        <w:spacing w:before="160" w:after="160"/>
        <w:jc w:val="center"/>
      </w:pPr>
      <w:r>
        <w:t>H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+ 2 </w:t>
      </w:r>
      <w:proofErr w:type="spellStart"/>
      <w:r>
        <w:t>NaOH</w:t>
      </w:r>
      <w:proofErr w:type="spellEnd"/>
      <w:r>
        <w:t xml:space="preserve"> → Na</w:t>
      </w:r>
      <w:r>
        <w:rPr>
          <w:vertAlign w:val="subscript"/>
        </w:rPr>
        <w:t>2</w:t>
      </w:r>
      <w:r>
        <w:t>SO</w:t>
      </w:r>
      <w:r>
        <w:rPr>
          <w:vertAlign w:val="subscript"/>
        </w:rPr>
        <w:t>4</w:t>
      </w:r>
      <w:r>
        <w:t xml:space="preserve"> + 2 H</w:t>
      </w:r>
      <w:r>
        <w:rPr>
          <w:vertAlign w:val="subscript"/>
        </w:rPr>
        <w:t>2</w:t>
      </w:r>
      <w:r>
        <w:t>O</w:t>
      </w:r>
    </w:p>
    <w:p w14:paraId="1D17BFD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Výchozí počet molů H₂SO₄: n₁ = c · V = 0,05 · 0,025 = 0,00125 mol</w:t>
      </w:r>
    </w:p>
    <w:p w14:paraId="332808DB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 xml:space="preserve">Z rovnice: 1 mol H₂SO₄ reaguje s 2 mol </w:t>
      </w:r>
      <w:proofErr w:type="spellStart"/>
      <w:r>
        <w:t>NaOH</w:t>
      </w:r>
      <w:proofErr w:type="spellEnd"/>
    </w:p>
    <w:p w14:paraId="21E87A4C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Potřebné n(</w:t>
      </w:r>
      <w:proofErr w:type="spellStart"/>
      <w:r>
        <w:t>NaOH</w:t>
      </w:r>
      <w:proofErr w:type="spellEnd"/>
      <w:r>
        <w:t>) = 2 · 0,00125 = 0,0025 mol</w:t>
      </w:r>
    </w:p>
    <w:p w14:paraId="6EA88D0C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t>V(</w:t>
      </w:r>
      <w:proofErr w:type="spellStart"/>
      <w:r>
        <w:t>NaOH</w:t>
      </w:r>
      <w:proofErr w:type="spellEnd"/>
      <w:r>
        <w:t>) = n / c = 0,0025 / 0,1 = 0,025 l = 25 ml</w:t>
      </w:r>
    </w:p>
    <w:p w14:paraId="53380496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 xml:space="preserve">Potřebujeme 25 ml 0,1M </w:t>
      </w:r>
      <w:proofErr w:type="spellStart"/>
      <w:r>
        <w:rPr>
          <w:b/>
          <w:bCs/>
        </w:rPr>
        <w:t>NaOH</w:t>
      </w:r>
      <w:proofErr w:type="spellEnd"/>
      <w:r>
        <w:rPr>
          <w:b/>
          <w:bCs/>
        </w:rPr>
        <w:t>. (Objemy shodně — díky stechiometrickému poměru 1:2 a koncentracím 0,05 vs. 0,1.)</w:t>
      </w:r>
    </w:p>
    <w:p w14:paraId="2714D8D1" w14:textId="77777777" w:rsidR="0072748F" w:rsidRDefault="00000000">
      <w:pPr>
        <w:pStyle w:val="Nadpis2"/>
      </w:pPr>
      <w:proofErr w:type="spellStart"/>
      <w:r>
        <w:t>Koligativní</w:t>
      </w:r>
      <w:proofErr w:type="spellEnd"/>
      <w:r>
        <w:t xml:space="preserve"> vlastnosti roztoků (stručně)</w:t>
      </w:r>
    </w:p>
    <w:p w14:paraId="65CE9A19" w14:textId="77777777" w:rsidR="0072748F" w:rsidRDefault="00000000">
      <w:pPr>
        <w:spacing w:after="120" w:line="320" w:lineRule="auto"/>
        <w:jc w:val="both"/>
      </w:pPr>
      <w:r>
        <w:t xml:space="preserve">Rozpuštěná látka </w:t>
      </w:r>
    </w:p>
    <w:p w14:paraId="41FA988F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mění vlastnosti rozpouštědla</w:t>
      </w:r>
      <w:r>
        <w:t xml:space="preserve"> — některé změny závisí jen na </w:t>
      </w:r>
      <w:r>
        <w:rPr>
          <w:i/>
          <w:iCs/>
        </w:rPr>
        <w:t>počtu rozpuštěných částic</w:t>
      </w:r>
      <w:r>
        <w:t xml:space="preserve">, ne na jejich chemické povaze (tzv. </w:t>
      </w:r>
      <w:proofErr w:type="spellStart"/>
      <w:r>
        <w:t>koligativní</w:t>
      </w:r>
      <w:proofErr w:type="spellEnd"/>
      <w:r>
        <w:t xml:space="preserve"> vlastnosti):</w:t>
      </w:r>
    </w:p>
    <w:p w14:paraId="45BB79DE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snížení teploty tuhnutí</w:t>
      </w:r>
      <w:r>
        <w:t xml:space="preserve"> — proto se na zasněžené silnice sype sůl (roztok zmrzne až pod 0 °C); mořská voda zamrzá při ~−2 °C</w:t>
      </w:r>
    </w:p>
    <w:p w14:paraId="443F2445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zvýšení teploty varu</w:t>
      </w:r>
      <w:r>
        <w:t xml:space="preserve"> — slaná voda vaří o něco výš než 100 °C (ale opravdu jen o trošku — nesnažte se zrychlit vaření těstovin přidáním soli)</w:t>
      </w:r>
    </w:p>
    <w:p w14:paraId="455F571D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snížení tlaku par</w:t>
      </w:r>
      <w:r>
        <w:t xml:space="preserve"> (</w:t>
      </w:r>
      <w:proofErr w:type="spellStart"/>
      <w:r>
        <w:t>Raoultův</w:t>
      </w:r>
      <w:proofErr w:type="spellEnd"/>
      <w:r>
        <w:t xml:space="preserve"> zákon) — vyparování je obtížnější</w:t>
      </w:r>
    </w:p>
    <w:p w14:paraId="759DCA86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lastRenderedPageBreak/>
        <w:t>osmotický tlak</w:t>
      </w:r>
      <w:r>
        <w:t xml:space="preserve"> — rozpuštěná látka „přitahuje" rozpouštědlo přes polopropustnou membránu; zásadní pro biologii (přenos živin přes buněčné membrány, turgor rostlin, hemodialýza)</w:t>
      </w:r>
    </w:p>
    <w:p w14:paraId="6B86F567" w14:textId="6786A5E9" w:rsidR="0072748F" w:rsidRDefault="00000000" w:rsidP="005E4A73">
      <w:pPr>
        <w:pStyle w:val="Nadpis1"/>
      </w:pPr>
      <w:r>
        <w:t>Shrnutí</w:t>
      </w:r>
    </w:p>
    <w:p w14:paraId="338156C5" w14:textId="77777777" w:rsidR="0072748F" w:rsidRDefault="00000000">
      <w:pPr>
        <w:spacing w:after="120" w:line="320" w:lineRule="auto"/>
        <w:jc w:val="both"/>
      </w:pPr>
      <w:r>
        <w:t>Tato otázka propojuje teoretické základy (co jsou směsi a roztoky) s praktickou chemií (jak počítat koncentrace a ředění).</w:t>
      </w:r>
    </w:p>
    <w:p w14:paraId="03EAA234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klasifikace látek</w:t>
      </w:r>
      <w:r>
        <w:t xml:space="preserve"> — chemicky čisté látky (prvky, sloučeniny) × směsi (homogenní = roztoky, heterogenní = suspenze, emulze, pěny);</w:t>
      </w:r>
    </w:p>
    <w:p w14:paraId="5B5D682D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dělení směsí</w:t>
      </w:r>
      <w:r>
        <w:t xml:space="preserve"> — fyzikální metody: usazování (rozdílná hustota), filtrace (velikost částic), destilace (teplota varu), krystalizace (rozpustnost), extrakce (rozpustnost v různých rozpouštědlech), chromatografie (afinita k fázím);</w:t>
      </w:r>
    </w:p>
    <w:p w14:paraId="29726489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roztok = rozpouštědlo + rozpuštěná látka</w:t>
      </w:r>
      <w:r>
        <w:t>; voda je „univerzální rozpouštědlo"; pravidlo „podobné se rozpouští v podobném";</w:t>
      </w:r>
    </w:p>
    <w:p w14:paraId="24879B9C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koncentrace</w:t>
      </w:r>
      <w:r>
        <w:t xml:space="preserve"> — 4 hlavní způsoby: hmotnostní zlomek w (nejběžnější, v %), molární koncentrace c (pro chemii, v mol/l), objemový zlomek φ (alkohol, vzduch), molární zlomek x (teorie);</w:t>
      </w:r>
    </w:p>
    <w:p w14:paraId="01698039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ředění</w:t>
      </w:r>
      <w:r>
        <w:t xml:space="preserve"> — klíčový vzorec c₁·V₁ = c₂·V₂ (množství látky se nemění); křížové pravidlo pro směšování dvou roztoků různých koncentrací;</w:t>
      </w:r>
    </w:p>
    <w:p w14:paraId="4768C84C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přepočty</w:t>
      </w:r>
      <w:r>
        <w:t xml:space="preserve"> — pro převod mezi w a c potřebujeme hustotu roztoku; vzorec c = (w·ρ·</w:t>
      </w:r>
      <w:proofErr w:type="gramStart"/>
      <w:r>
        <w:t>1000)/</w:t>
      </w:r>
      <w:proofErr w:type="gramEnd"/>
      <w:r>
        <w:t>M;</w:t>
      </w:r>
    </w:p>
    <w:p w14:paraId="19D8F14A" w14:textId="77777777" w:rsidR="0072748F" w:rsidRDefault="00000000">
      <w:pPr>
        <w:pStyle w:val="Odstavecseseznamem"/>
        <w:numPr>
          <w:ilvl w:val="0"/>
          <w:numId w:val="2"/>
        </w:numPr>
        <w:spacing w:after="80" w:line="300" w:lineRule="auto"/>
      </w:pPr>
      <w:r>
        <w:rPr>
          <w:b/>
          <w:bCs/>
        </w:rPr>
        <w:t>výpočty z rovnic</w:t>
      </w:r>
      <w:r>
        <w:t xml:space="preserve"> — kombinace molární koncentrace a stechiometrických koeficientů; základ pro titrace, přípravu reakčních směsí.</w:t>
      </w:r>
    </w:p>
    <w:p w14:paraId="32AD757B" w14:textId="77777777" w:rsidR="0072748F" w:rsidRDefault="00000000">
      <w:pPr>
        <w:spacing w:after="120" w:line="320" w:lineRule="auto"/>
        <w:jc w:val="both"/>
      </w:pPr>
      <w:r>
        <w:t>Chemické výpočty jsou nepostradatelným nástrojem v lékárenství, potravinářství, průmyslu, výzkumu i běžné laboratorní praxi. Byť vypadají nezáživně, bez nich není možné přesně pracovat s látkami a reakcemi.</w:t>
      </w:r>
    </w:p>
    <w:p w14:paraId="4380C21B" w14:textId="77777777" w:rsidR="0072748F" w:rsidRDefault="00000000">
      <w:pPr>
        <w:spacing w:after="120" w:line="320" w:lineRule="auto"/>
        <w:jc w:val="both"/>
      </w:pPr>
      <w:r>
        <w:t xml:space="preserve">Dobrá rada pro maturitu: </w:t>
      </w:r>
    </w:p>
    <w:p w14:paraId="3DA35828" w14:textId="77777777" w:rsidR="0072748F" w:rsidRDefault="00000000">
      <w:pPr>
        <w:spacing w:after="120" w:line="320" w:lineRule="auto"/>
        <w:jc w:val="both"/>
      </w:pPr>
      <w:r>
        <w:rPr>
          <w:b/>
          <w:bCs/>
        </w:rPr>
        <w:t>jednotky, jednotky, jednotky</w:t>
      </w:r>
      <w:r>
        <w:t xml:space="preserve">! Skoro všechny chyby ve výpočtech pocházejí z toho, že se pracuje s ml místo l, s g místo kg, nebo se zapomene na molární hmotnost. Před každým výpočtem si projděte, co </w:t>
      </w:r>
      <w:proofErr w:type="gramStart"/>
      <w:r>
        <w:t>je</w:t>
      </w:r>
      <w:proofErr w:type="gramEnd"/>
      <w:r>
        <w:t xml:space="preserve"> v jakých jednotkách — a </w:t>
      </w:r>
      <w:proofErr w:type="spellStart"/>
      <w:r>
        <w:t>převedte</w:t>
      </w:r>
      <w:proofErr w:type="spellEnd"/>
      <w:r>
        <w:t xml:space="preserve"> vše na základní SI (litry, moly, kilogramy).</w:t>
      </w:r>
    </w:p>
    <w:sectPr w:rsidR="0072748F"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3151B" w14:textId="77777777" w:rsidR="00B34480" w:rsidRDefault="00B34480">
      <w:r>
        <w:separator/>
      </w:r>
    </w:p>
  </w:endnote>
  <w:endnote w:type="continuationSeparator" w:id="0">
    <w:p w14:paraId="15706F8E" w14:textId="77777777" w:rsidR="00B34480" w:rsidRDefault="00B344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F5FAB" w14:textId="77777777" w:rsidR="0072748F" w:rsidRDefault="00000000">
    <w:pPr>
      <w:jc w:val="center"/>
    </w:pPr>
    <w:r>
      <w:rPr>
        <w:color w:val="888888"/>
        <w:sz w:val="18"/>
        <w:szCs w:val="18"/>
      </w:rPr>
      <w:t xml:space="preserve">Strana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PAGE</w:instrText>
    </w:r>
    <w:r>
      <w:rPr>
        <w:color w:val="888888"/>
        <w:sz w:val="18"/>
        <w:szCs w:val="18"/>
      </w:rPr>
      <w:fldChar w:fldCharType="separate"/>
    </w:r>
    <w:r w:rsidR="00CB1B20">
      <w:rPr>
        <w:noProof/>
        <w:color w:val="888888"/>
        <w:sz w:val="18"/>
        <w:szCs w:val="18"/>
      </w:rPr>
      <w:t>1</w:t>
    </w:r>
    <w:r>
      <w:rPr>
        <w:color w:val="888888"/>
        <w:sz w:val="18"/>
        <w:szCs w:val="18"/>
      </w:rPr>
      <w:fldChar w:fldCharType="end"/>
    </w:r>
    <w:r>
      <w:rPr>
        <w:color w:val="888888"/>
        <w:sz w:val="18"/>
        <w:szCs w:val="18"/>
      </w:rPr>
      <w:t xml:space="preserve"> / </w:t>
    </w:r>
    <w:r>
      <w:rPr>
        <w:color w:val="888888"/>
        <w:sz w:val="18"/>
        <w:szCs w:val="18"/>
      </w:rPr>
      <w:fldChar w:fldCharType="begin"/>
    </w:r>
    <w:r>
      <w:rPr>
        <w:color w:val="888888"/>
        <w:sz w:val="18"/>
        <w:szCs w:val="18"/>
      </w:rPr>
      <w:instrText>NUMPAGES</w:instrText>
    </w:r>
    <w:r>
      <w:rPr>
        <w:color w:val="888888"/>
        <w:sz w:val="18"/>
        <w:szCs w:val="18"/>
      </w:rPr>
      <w:fldChar w:fldCharType="separate"/>
    </w:r>
    <w:r w:rsidR="00CB1B20">
      <w:rPr>
        <w:noProof/>
        <w:color w:val="888888"/>
        <w:sz w:val="18"/>
        <w:szCs w:val="18"/>
      </w:rPr>
      <w:t>2</w:t>
    </w:r>
    <w:r>
      <w:rPr>
        <w:color w:val="888888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0E762" w14:textId="77777777" w:rsidR="00B34480" w:rsidRDefault="00B34480">
      <w:r>
        <w:separator/>
      </w:r>
    </w:p>
  </w:footnote>
  <w:footnote w:type="continuationSeparator" w:id="0">
    <w:p w14:paraId="7B0C9C21" w14:textId="77777777" w:rsidR="00B34480" w:rsidRDefault="00B344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2022E1"/>
    <w:multiLevelType w:val="hybridMultilevel"/>
    <w:tmpl w:val="8CF4F9AE"/>
    <w:lvl w:ilvl="0" w:tplc="28B61E92">
      <w:start w:val="1"/>
      <w:numFmt w:val="bullet"/>
      <w:lvlText w:val="•"/>
      <w:lvlJc w:val="left"/>
      <w:pPr>
        <w:ind w:left="720" w:hanging="360"/>
      </w:pPr>
    </w:lvl>
    <w:lvl w:ilvl="1" w:tplc="1556F6AA">
      <w:numFmt w:val="decimal"/>
      <w:lvlText w:val=""/>
      <w:lvlJc w:val="left"/>
    </w:lvl>
    <w:lvl w:ilvl="2" w:tplc="5888CAD2">
      <w:numFmt w:val="decimal"/>
      <w:lvlText w:val=""/>
      <w:lvlJc w:val="left"/>
    </w:lvl>
    <w:lvl w:ilvl="3" w:tplc="640807CC">
      <w:numFmt w:val="decimal"/>
      <w:lvlText w:val=""/>
      <w:lvlJc w:val="left"/>
    </w:lvl>
    <w:lvl w:ilvl="4" w:tplc="5702836A">
      <w:numFmt w:val="decimal"/>
      <w:lvlText w:val=""/>
      <w:lvlJc w:val="left"/>
    </w:lvl>
    <w:lvl w:ilvl="5" w:tplc="F24276E0">
      <w:numFmt w:val="decimal"/>
      <w:lvlText w:val=""/>
      <w:lvlJc w:val="left"/>
    </w:lvl>
    <w:lvl w:ilvl="6" w:tplc="DA5C7670">
      <w:numFmt w:val="decimal"/>
      <w:lvlText w:val=""/>
      <w:lvlJc w:val="left"/>
    </w:lvl>
    <w:lvl w:ilvl="7" w:tplc="07021064">
      <w:numFmt w:val="decimal"/>
      <w:lvlText w:val=""/>
      <w:lvlJc w:val="left"/>
    </w:lvl>
    <w:lvl w:ilvl="8" w:tplc="3E00D0E8">
      <w:numFmt w:val="decimal"/>
      <w:lvlText w:val=""/>
      <w:lvlJc w:val="left"/>
    </w:lvl>
  </w:abstractNum>
  <w:abstractNum w:abstractNumId="1" w15:restartNumberingAfterBreak="0">
    <w:nsid w:val="2E372F0B"/>
    <w:multiLevelType w:val="hybridMultilevel"/>
    <w:tmpl w:val="49082E08"/>
    <w:lvl w:ilvl="0" w:tplc="6E6218BE">
      <w:start w:val="1"/>
      <w:numFmt w:val="bullet"/>
      <w:lvlText w:val="●"/>
      <w:lvlJc w:val="left"/>
      <w:pPr>
        <w:ind w:left="720" w:hanging="360"/>
      </w:pPr>
    </w:lvl>
    <w:lvl w:ilvl="1" w:tplc="7A7A2E7A">
      <w:start w:val="1"/>
      <w:numFmt w:val="bullet"/>
      <w:lvlText w:val="○"/>
      <w:lvlJc w:val="left"/>
      <w:pPr>
        <w:ind w:left="1440" w:hanging="360"/>
      </w:pPr>
    </w:lvl>
    <w:lvl w:ilvl="2" w:tplc="8764AFA2">
      <w:start w:val="1"/>
      <w:numFmt w:val="bullet"/>
      <w:lvlText w:val="■"/>
      <w:lvlJc w:val="left"/>
      <w:pPr>
        <w:ind w:left="2160" w:hanging="360"/>
      </w:pPr>
    </w:lvl>
    <w:lvl w:ilvl="3" w:tplc="8A94D2F2">
      <w:start w:val="1"/>
      <w:numFmt w:val="bullet"/>
      <w:lvlText w:val="●"/>
      <w:lvlJc w:val="left"/>
      <w:pPr>
        <w:ind w:left="2880" w:hanging="360"/>
      </w:pPr>
    </w:lvl>
    <w:lvl w:ilvl="4" w:tplc="1324B50C">
      <w:start w:val="1"/>
      <w:numFmt w:val="bullet"/>
      <w:lvlText w:val="○"/>
      <w:lvlJc w:val="left"/>
      <w:pPr>
        <w:ind w:left="3600" w:hanging="360"/>
      </w:pPr>
    </w:lvl>
    <w:lvl w:ilvl="5" w:tplc="FA263A90">
      <w:start w:val="1"/>
      <w:numFmt w:val="bullet"/>
      <w:lvlText w:val="■"/>
      <w:lvlJc w:val="left"/>
      <w:pPr>
        <w:ind w:left="4320" w:hanging="360"/>
      </w:pPr>
    </w:lvl>
    <w:lvl w:ilvl="6" w:tplc="0C78CE3A">
      <w:start w:val="1"/>
      <w:numFmt w:val="bullet"/>
      <w:lvlText w:val="●"/>
      <w:lvlJc w:val="left"/>
      <w:pPr>
        <w:ind w:left="5040" w:hanging="360"/>
      </w:pPr>
    </w:lvl>
    <w:lvl w:ilvl="7" w:tplc="0ECCEC0A">
      <w:start w:val="1"/>
      <w:numFmt w:val="bullet"/>
      <w:lvlText w:val="●"/>
      <w:lvlJc w:val="left"/>
      <w:pPr>
        <w:ind w:left="5760" w:hanging="360"/>
      </w:pPr>
    </w:lvl>
    <w:lvl w:ilvl="8" w:tplc="D9809132">
      <w:start w:val="1"/>
      <w:numFmt w:val="bullet"/>
      <w:lvlText w:val="●"/>
      <w:lvlJc w:val="left"/>
      <w:pPr>
        <w:ind w:left="6480" w:hanging="360"/>
      </w:pPr>
    </w:lvl>
  </w:abstractNum>
  <w:num w:numId="1" w16cid:durableId="1897812947">
    <w:abstractNumId w:val="1"/>
    <w:lvlOverride w:ilvl="0">
      <w:startOverride w:val="1"/>
    </w:lvlOverride>
  </w:num>
  <w:num w:numId="2" w16cid:durableId="18128732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48F"/>
    <w:rsid w:val="000B2ADA"/>
    <w:rsid w:val="001845B3"/>
    <w:rsid w:val="001F5364"/>
    <w:rsid w:val="002A7FBA"/>
    <w:rsid w:val="003E1007"/>
    <w:rsid w:val="0057526E"/>
    <w:rsid w:val="005E4A73"/>
    <w:rsid w:val="0072748F"/>
    <w:rsid w:val="0074741D"/>
    <w:rsid w:val="00766DAF"/>
    <w:rsid w:val="00B34480"/>
    <w:rsid w:val="00C65586"/>
    <w:rsid w:val="00CB1B20"/>
    <w:rsid w:val="00DE7084"/>
    <w:rsid w:val="00EA7784"/>
    <w:rsid w:val="00F3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B0742"/>
  <w15:docId w15:val="{8D4A3C19-DEEB-4FE9-A39C-F495D154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uiPriority w:val="9"/>
    <w:qFormat/>
    <w:pPr>
      <w:pBdr>
        <w:bottom w:val="single" w:sz="8" w:space="4" w:color="2E75B6"/>
      </w:pBdr>
      <w:spacing w:before="360" w:after="180"/>
      <w:outlineLvl w:val="0"/>
    </w:pPr>
    <w:rPr>
      <w:b/>
      <w:bCs/>
      <w:color w:val="1F4E79"/>
      <w:sz w:val="32"/>
      <w:szCs w:val="32"/>
    </w:rPr>
  </w:style>
  <w:style w:type="paragraph" w:styleId="Nadpis2">
    <w:name w:val="heading 2"/>
    <w:uiPriority w:val="9"/>
    <w:unhideWhenUsed/>
    <w:qFormat/>
    <w:pPr>
      <w:spacing w:before="260" w:after="120"/>
      <w:outlineLvl w:val="1"/>
    </w:pPr>
    <w:rPr>
      <w:b/>
      <w:bCs/>
      <w:color w:val="2E75B6"/>
      <w:sz w:val="26"/>
      <w:szCs w:val="26"/>
    </w:rPr>
  </w:style>
  <w:style w:type="paragraph" w:styleId="Nadpis3">
    <w:name w:val="heading 3"/>
    <w:uiPriority w:val="9"/>
    <w:semiHidden/>
    <w:unhideWhenUsed/>
    <w:qFormat/>
    <w:pPr>
      <w:spacing w:before="200" w:after="100"/>
      <w:outlineLvl w:val="2"/>
    </w:pPr>
    <w:rPr>
      <w:b/>
      <w:bCs/>
      <w:i/>
      <w:iCs/>
      <w:color w:val="2E75B6"/>
      <w:sz w:val="24"/>
      <w:szCs w:val="24"/>
    </w:rPr>
  </w:style>
  <w:style w:type="paragraph" w:styleId="Nadpis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dpis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dpis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uiPriority w:val="10"/>
    <w:qFormat/>
    <w:rPr>
      <w:sz w:val="56"/>
      <w:szCs w:val="56"/>
    </w:rPr>
  </w:style>
  <w:style w:type="paragraph" w:customStyle="1" w:styleId="Siln1">
    <w:name w:val="Silné1"/>
    <w:qFormat/>
    <w:rPr>
      <w:b/>
      <w:bCs/>
    </w:rPr>
  </w:style>
  <w:style w:type="paragraph" w:styleId="Odstavecseseznamem">
    <w:name w:val="List Paragraph"/>
    <w:qFormat/>
  </w:style>
  <w:style w:type="character" w:styleId="Hypertextovodkaz">
    <w:name w:val="Hyperlink"/>
    <w:uiPriority w:val="99"/>
    <w:unhideWhenUsed/>
    <w:rPr>
      <w:color w:val="0563C1"/>
      <w:u w:val="single"/>
    </w:rPr>
  </w:style>
  <w:style w:type="character" w:styleId="Znakapoznpodarou">
    <w:name w:val="footnote reference"/>
    <w:uiPriority w:val="99"/>
    <w:semiHidden/>
    <w:unhideWhenUsed/>
    <w:rPr>
      <w:vertAlign w:val="superscript"/>
    </w:rPr>
  </w:style>
  <w:style w:type="paragraph" w:styleId="Textpoznpodarou">
    <w:name w:val="footnote text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unhideWhenUsed/>
    <w:rPr>
      <w:sz w:val="20"/>
      <w:szCs w:val="20"/>
    </w:rPr>
  </w:style>
  <w:style w:type="character" w:styleId="Odkaznavysvtlivky">
    <w:name w:val="endnote reference"/>
    <w:uiPriority w:val="99"/>
    <w:semiHidden/>
    <w:unhideWhenUsed/>
    <w:rPr>
      <w:vertAlign w:val="superscript"/>
    </w:rPr>
  </w:style>
  <w:style w:type="paragraph" w:styleId="Textvysvtlivek">
    <w:name w:val="endnote text"/>
    <w:link w:val="TextvysvtlivekChar"/>
    <w:uiPriority w:val="99"/>
    <w:semiHidden/>
    <w:unhideWhenUsed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2827</Words>
  <Characters>14508</Characters>
  <Application>Microsoft Office Word</Application>
  <DocSecurity>0</DocSecurity>
  <Lines>371</Lines>
  <Paragraphs>260</Paragraphs>
  <ScaleCrop>false</ScaleCrop>
  <Company/>
  <LinksUpToDate>false</LinksUpToDate>
  <CharactersWithSpaces>17244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Maturitní otázka – Směsi, roztoky a chemické výpočty</dc:title>
  <dc:creator>Claude</dc:creator>
  <cp:lastModifiedBy>Jan Chvojka</cp:lastModifiedBy>
  <cp:revision>9</cp:revision>
  <cp:lastPrinted>2026-04-19T16:50:00Z</cp:lastPrinted>
  <dcterms:created xsi:type="dcterms:W3CDTF">2026-04-19T09:30:00Z</dcterms:created>
  <dcterms:modified xsi:type="dcterms:W3CDTF">2026-04-19T17:00:00Z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6d66a7e7-f918-434d-b493-2f57fd489b15</vt:lpwstr>
  </property>
</Properties>
</file>